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3C374" w14:textId="77777777" w:rsidR="00846EC7" w:rsidRPr="00DD6862" w:rsidRDefault="00846EC7" w:rsidP="00846EC7">
      <w:pPr>
        <w:suppressAutoHyphens/>
        <w:spacing w:after="0" w:line="240" w:lineRule="auto"/>
        <w:rPr>
          <w:rFonts w:ascii="Times New Roman" w:eastAsia="Times New Roman" w:hAnsi="Times New Roman" w:cs="Times New Roman"/>
          <w:noProof/>
          <w:sz w:val="24"/>
          <w:szCs w:val="24"/>
          <w:lang w:eastAsia="zh-CN"/>
        </w:rPr>
      </w:pPr>
      <w:r w:rsidRPr="00DD6862">
        <w:rPr>
          <w:rFonts w:ascii="Times New Roman" w:eastAsia="Times New Roman" w:hAnsi="Times New Roman" w:cs="Times New Roman"/>
          <w:noProof/>
          <w:sz w:val="24"/>
          <w:szCs w:val="24"/>
          <w:lang w:eastAsia="zh-CN"/>
        </w:rPr>
        <w:t xml:space="preserve">            </w:t>
      </w:r>
      <w:r w:rsidRPr="00DD6862">
        <w:rPr>
          <w:rFonts w:ascii="Times New Roman" w:eastAsia="Times New Roman" w:hAnsi="Times New Roman" w:cs="Times New Roman"/>
          <w:noProof/>
          <w:sz w:val="24"/>
          <w:szCs w:val="24"/>
          <w:lang w:eastAsia="el-GR"/>
        </w:rPr>
        <w:drawing>
          <wp:inline distT="0" distB="0" distL="0" distR="0" wp14:anchorId="4EAA68F0" wp14:editId="7A889CC5">
            <wp:extent cx="552450" cy="561975"/>
            <wp:effectExtent l="0" t="0" r="0" b="952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14:paraId="1CFE35E6" w14:textId="77777777" w:rsidR="00846EC7" w:rsidRPr="00DD6862" w:rsidRDefault="00846EC7" w:rsidP="00846EC7">
      <w:pPr>
        <w:suppressAutoHyphens/>
        <w:spacing w:after="0" w:line="240" w:lineRule="auto"/>
        <w:rPr>
          <w:rFonts w:ascii="Times New Roman" w:eastAsia="Times New Roman" w:hAnsi="Times New Roman" w:cs="Times New Roman"/>
          <w:sz w:val="24"/>
          <w:szCs w:val="24"/>
          <w:lang w:eastAsia="zh-CN"/>
        </w:rPr>
      </w:pPr>
    </w:p>
    <w:tbl>
      <w:tblPr>
        <w:tblW w:w="10207" w:type="dxa"/>
        <w:tblInd w:w="-176" w:type="dxa"/>
        <w:tblLook w:val="00A0" w:firstRow="1" w:lastRow="0" w:firstColumn="1" w:lastColumn="0" w:noHBand="0" w:noVBand="0"/>
      </w:tblPr>
      <w:tblGrid>
        <w:gridCol w:w="4395"/>
        <w:gridCol w:w="5812"/>
      </w:tblGrid>
      <w:tr w:rsidR="00846EC7" w:rsidRPr="00DD6862" w14:paraId="7412C742" w14:textId="77777777" w:rsidTr="003778F7">
        <w:trPr>
          <w:cantSplit/>
        </w:trPr>
        <w:tc>
          <w:tcPr>
            <w:tcW w:w="4395" w:type="dxa"/>
          </w:tcPr>
          <w:p w14:paraId="5F667CAA" w14:textId="77777777" w:rsidR="00846EC7" w:rsidRPr="00DD6862" w:rsidRDefault="00846EC7" w:rsidP="00846EC7">
            <w:pPr>
              <w:suppressAutoHyphens/>
              <w:spacing w:after="0" w:line="240" w:lineRule="auto"/>
              <w:rPr>
                <w:rFonts w:ascii="Times New Roman" w:eastAsia="Times New Roman" w:hAnsi="Times New Roman" w:cs="Times New Roman"/>
                <w:b/>
                <w:sz w:val="24"/>
                <w:szCs w:val="24"/>
                <w:lang w:eastAsia="zh-CN"/>
              </w:rPr>
            </w:pPr>
            <w:r w:rsidRPr="00DD6862">
              <w:rPr>
                <w:rFonts w:ascii="Times New Roman" w:eastAsia="Times New Roman" w:hAnsi="Times New Roman" w:cs="Times New Roman"/>
                <w:b/>
                <w:sz w:val="24"/>
                <w:szCs w:val="24"/>
                <w:lang w:eastAsia="zh-CN"/>
              </w:rPr>
              <w:t>ΕΛΛΗΝΙΚΗ ΔΗΜΟΚΡΑΤΙΑ</w:t>
            </w:r>
          </w:p>
          <w:p w14:paraId="79C963DD" w14:textId="77777777" w:rsidR="00846EC7" w:rsidRPr="00DD6862" w:rsidRDefault="00846EC7" w:rsidP="00846EC7">
            <w:pPr>
              <w:suppressAutoHyphens/>
              <w:spacing w:after="0" w:line="240" w:lineRule="auto"/>
              <w:rPr>
                <w:rFonts w:ascii="Times New Roman" w:eastAsia="Times New Roman" w:hAnsi="Times New Roman" w:cs="Times New Roman"/>
                <w:b/>
                <w:sz w:val="24"/>
                <w:szCs w:val="24"/>
                <w:lang w:eastAsia="zh-CN"/>
              </w:rPr>
            </w:pPr>
            <w:r w:rsidRPr="00DD6862">
              <w:rPr>
                <w:rFonts w:ascii="Times New Roman" w:eastAsia="Times New Roman" w:hAnsi="Times New Roman" w:cs="Times New Roman"/>
                <w:b/>
                <w:sz w:val="24"/>
                <w:szCs w:val="24"/>
                <w:lang w:eastAsia="zh-CN"/>
              </w:rPr>
              <w:t>ΝΟΜΟΣ ΜΑΓΝΗΣΙΑΣ</w:t>
            </w:r>
          </w:p>
          <w:p w14:paraId="3E091AE2" w14:textId="77777777" w:rsidR="00846EC7" w:rsidRPr="00DD6862" w:rsidRDefault="00846EC7" w:rsidP="00846EC7">
            <w:pPr>
              <w:suppressAutoHyphens/>
              <w:spacing w:after="0" w:line="240" w:lineRule="auto"/>
              <w:rPr>
                <w:rFonts w:ascii="Times New Roman" w:eastAsia="Times New Roman" w:hAnsi="Times New Roman" w:cs="Times New Roman"/>
                <w:b/>
                <w:sz w:val="24"/>
                <w:szCs w:val="24"/>
                <w:lang w:eastAsia="zh-CN"/>
              </w:rPr>
            </w:pPr>
            <w:r w:rsidRPr="00DD6862">
              <w:rPr>
                <w:rFonts w:ascii="Times New Roman" w:eastAsia="Times New Roman" w:hAnsi="Times New Roman" w:cs="Times New Roman"/>
                <w:b/>
                <w:sz w:val="24"/>
                <w:szCs w:val="24"/>
                <w:lang w:eastAsia="zh-CN"/>
              </w:rPr>
              <w:t>ΔΗΜΟΣ ΝΟΤΙΟΥ ΠΗΛΙΟΥ</w:t>
            </w:r>
          </w:p>
          <w:p w14:paraId="7E5924D8" w14:textId="77777777" w:rsidR="00846EC7" w:rsidRPr="00DD6862" w:rsidRDefault="00846EC7" w:rsidP="00846EC7">
            <w:pPr>
              <w:suppressAutoHyphens/>
              <w:spacing w:after="0" w:line="240" w:lineRule="auto"/>
              <w:rPr>
                <w:rFonts w:ascii="Times New Roman" w:eastAsia="Times New Roman" w:hAnsi="Times New Roman" w:cs="Times New Roman"/>
                <w:b/>
                <w:sz w:val="24"/>
                <w:szCs w:val="24"/>
                <w:lang w:eastAsia="zh-CN"/>
              </w:rPr>
            </w:pPr>
            <w:r w:rsidRPr="00DD6862">
              <w:rPr>
                <w:rFonts w:ascii="Times New Roman" w:eastAsia="Times New Roman" w:hAnsi="Times New Roman" w:cs="Times New Roman"/>
                <w:b/>
                <w:sz w:val="24"/>
                <w:szCs w:val="24"/>
                <w:lang w:eastAsia="zh-CN"/>
              </w:rPr>
              <w:t>ΤΜΗΜΑ ΤΕΧΝΙΚΗΣ ΥΠΗΡΕΣΙΑΣ</w:t>
            </w:r>
          </w:p>
        </w:tc>
        <w:tc>
          <w:tcPr>
            <w:tcW w:w="5812" w:type="dxa"/>
          </w:tcPr>
          <w:p w14:paraId="3CE75D04" w14:textId="77777777" w:rsidR="00846EC7" w:rsidRPr="00DD6862" w:rsidRDefault="00846EC7" w:rsidP="00846EC7">
            <w:pPr>
              <w:suppressAutoHyphens/>
              <w:spacing w:after="0" w:line="240" w:lineRule="auto"/>
              <w:ind w:left="1735"/>
              <w:rPr>
                <w:rFonts w:ascii="Times New Roman" w:eastAsia="Times New Roman" w:hAnsi="Times New Roman" w:cs="Times New Roman"/>
                <w:b/>
                <w:sz w:val="24"/>
                <w:szCs w:val="24"/>
                <w:lang w:val="en-US" w:eastAsia="zh-CN"/>
              </w:rPr>
            </w:pPr>
            <w:r w:rsidRPr="00DD6862">
              <w:rPr>
                <w:rFonts w:ascii="Times New Roman" w:eastAsia="Times New Roman" w:hAnsi="Times New Roman" w:cs="Times New Roman"/>
                <w:b/>
                <w:bCs/>
                <w:sz w:val="24"/>
                <w:szCs w:val="24"/>
                <w:lang w:eastAsia="zh-CN"/>
              </w:rPr>
              <w:t xml:space="preserve">Αργαλαστή,  </w:t>
            </w:r>
            <w:r w:rsidR="00605648" w:rsidRPr="00DD6862">
              <w:rPr>
                <w:rFonts w:ascii="Times New Roman" w:eastAsia="Times New Roman" w:hAnsi="Times New Roman" w:cs="Times New Roman"/>
                <w:b/>
                <w:bCs/>
                <w:sz w:val="24"/>
                <w:szCs w:val="24"/>
                <w:lang w:val="en-US" w:eastAsia="zh-CN"/>
              </w:rPr>
              <w:t xml:space="preserve">   </w:t>
            </w:r>
            <w:r w:rsidR="001F1589">
              <w:rPr>
                <w:rFonts w:ascii="Times New Roman" w:eastAsia="Times New Roman" w:hAnsi="Times New Roman" w:cs="Times New Roman"/>
                <w:b/>
                <w:bCs/>
                <w:sz w:val="24"/>
                <w:szCs w:val="24"/>
                <w:lang w:val="en-US" w:eastAsia="zh-CN"/>
              </w:rPr>
              <w:t>13</w:t>
            </w:r>
            <w:r w:rsidRPr="00DD6862">
              <w:rPr>
                <w:rFonts w:ascii="Times New Roman" w:eastAsia="Times New Roman" w:hAnsi="Times New Roman" w:cs="Times New Roman"/>
                <w:b/>
                <w:bCs/>
                <w:sz w:val="24"/>
                <w:szCs w:val="24"/>
                <w:lang w:eastAsia="zh-CN"/>
              </w:rPr>
              <w:t>/</w:t>
            </w:r>
            <w:r w:rsidR="00605648" w:rsidRPr="00DD6862">
              <w:rPr>
                <w:rFonts w:ascii="Times New Roman" w:eastAsia="Times New Roman" w:hAnsi="Times New Roman" w:cs="Times New Roman"/>
                <w:b/>
                <w:bCs/>
                <w:sz w:val="24"/>
                <w:szCs w:val="24"/>
                <w:lang w:val="en-US" w:eastAsia="zh-CN"/>
              </w:rPr>
              <w:t>08</w:t>
            </w:r>
            <w:r w:rsidR="00605648" w:rsidRPr="00DD6862">
              <w:rPr>
                <w:rFonts w:ascii="Times New Roman" w:eastAsia="Times New Roman" w:hAnsi="Times New Roman" w:cs="Times New Roman"/>
                <w:b/>
                <w:bCs/>
                <w:sz w:val="24"/>
                <w:szCs w:val="24"/>
                <w:lang w:eastAsia="zh-CN"/>
              </w:rPr>
              <w:t>/2026</w:t>
            </w:r>
          </w:p>
          <w:p w14:paraId="12E847AF" w14:textId="77777777" w:rsidR="00846EC7" w:rsidRPr="001F1589" w:rsidRDefault="00846EC7" w:rsidP="00846EC7">
            <w:pPr>
              <w:suppressAutoHyphens/>
              <w:spacing w:after="0" w:line="240" w:lineRule="auto"/>
              <w:ind w:left="1735"/>
              <w:rPr>
                <w:rFonts w:ascii="Times New Roman" w:eastAsia="Times New Roman" w:hAnsi="Times New Roman" w:cs="Times New Roman"/>
                <w:sz w:val="24"/>
                <w:szCs w:val="24"/>
                <w:lang w:val="en-US" w:eastAsia="zh-CN"/>
              </w:rPr>
            </w:pPr>
            <w:r w:rsidRPr="00DD6862">
              <w:rPr>
                <w:rFonts w:ascii="Times New Roman" w:eastAsia="Times New Roman" w:hAnsi="Times New Roman" w:cs="Times New Roman"/>
                <w:b/>
                <w:bCs/>
                <w:sz w:val="24"/>
                <w:szCs w:val="24"/>
                <w:lang w:eastAsia="zh-CN"/>
              </w:rPr>
              <w:t xml:space="preserve">Αρ. Πρωτ.: </w:t>
            </w:r>
            <w:r w:rsidR="001F1589">
              <w:rPr>
                <w:rFonts w:ascii="Times New Roman" w:eastAsia="Times New Roman" w:hAnsi="Times New Roman" w:cs="Times New Roman"/>
                <w:b/>
                <w:bCs/>
                <w:sz w:val="24"/>
                <w:szCs w:val="24"/>
                <w:lang w:val="en-US" w:eastAsia="zh-CN"/>
              </w:rPr>
              <w:t>16066</w:t>
            </w:r>
          </w:p>
        </w:tc>
      </w:tr>
    </w:tbl>
    <w:p w14:paraId="0F732225" w14:textId="77777777" w:rsidR="00846EC7" w:rsidRPr="00DD6862" w:rsidRDefault="00846EC7" w:rsidP="00846EC7">
      <w:pPr>
        <w:suppressAutoHyphens/>
        <w:spacing w:after="0" w:line="240" w:lineRule="auto"/>
        <w:rPr>
          <w:rFonts w:ascii="Times New Roman" w:eastAsia="Times New Roman" w:hAnsi="Times New Roman" w:cs="Times New Roman"/>
          <w:b/>
          <w:sz w:val="24"/>
          <w:szCs w:val="24"/>
          <w:lang w:eastAsia="zh-CN"/>
        </w:rPr>
      </w:pPr>
    </w:p>
    <w:p w14:paraId="4EF19FF6" w14:textId="77777777" w:rsidR="00835F8C" w:rsidRPr="00DD6862" w:rsidRDefault="00835F8C" w:rsidP="00F872AF">
      <w:pPr>
        <w:spacing w:line="240" w:lineRule="auto"/>
        <w:rPr>
          <w:rFonts w:ascii="Times New Roman" w:eastAsia="Times New Roman" w:hAnsi="Times New Roman" w:cs="Times New Roman"/>
          <w:b/>
          <w:bCs/>
          <w:sz w:val="24"/>
          <w:szCs w:val="24"/>
          <w:lang w:eastAsia="el-GR"/>
        </w:rPr>
      </w:pPr>
    </w:p>
    <w:p w14:paraId="269274E3" w14:textId="77777777" w:rsidR="00F872AF" w:rsidRPr="00DD6862" w:rsidRDefault="00F872AF" w:rsidP="001F1589">
      <w:pPr>
        <w:spacing w:line="240" w:lineRule="auto"/>
        <w:ind w:firstLine="720"/>
        <w:rPr>
          <w:rFonts w:ascii="Times New Roman" w:eastAsia="Times New Roman" w:hAnsi="Times New Roman" w:cs="Times New Roman"/>
          <w:b/>
          <w:bCs/>
          <w:sz w:val="24"/>
          <w:szCs w:val="24"/>
          <w:lang w:eastAsia="el-GR"/>
        </w:rPr>
      </w:pPr>
      <w:r w:rsidRPr="00DD6862">
        <w:rPr>
          <w:rFonts w:ascii="Times New Roman" w:eastAsia="Times New Roman" w:hAnsi="Times New Roman" w:cs="Times New Roman"/>
          <w:b/>
          <w:bCs/>
          <w:sz w:val="24"/>
          <w:szCs w:val="24"/>
          <w:lang w:eastAsia="el-GR"/>
        </w:rPr>
        <w:t>ΠΕΡΙΛΗΨΗ ΔΙΑΚΗΡΥΞΗΣ ΑΝΟΙΚΤΗΣ ΔΙΑΔΙΚΑΣΙΑΣ</w:t>
      </w:r>
    </w:p>
    <w:p w14:paraId="5B9AFE1B" w14:textId="77777777" w:rsidR="00F872AF" w:rsidRPr="00DD6862" w:rsidRDefault="00F872AF" w:rsidP="00F872AF">
      <w:pPr>
        <w:spacing w:line="240" w:lineRule="auto"/>
        <w:rPr>
          <w:rFonts w:ascii="Times New Roman" w:eastAsia="Times New Roman" w:hAnsi="Times New Roman" w:cs="Times New Roman"/>
          <w:b/>
          <w:bCs/>
          <w:sz w:val="24"/>
          <w:szCs w:val="24"/>
          <w:lang w:eastAsia="el-GR"/>
        </w:rPr>
      </w:pPr>
    </w:p>
    <w:p w14:paraId="64134340" w14:textId="77777777" w:rsidR="00F872AF" w:rsidRPr="00DD6862" w:rsidRDefault="00F872AF" w:rsidP="00F872AF">
      <w:pPr>
        <w:spacing w:line="240" w:lineRule="auto"/>
        <w:rPr>
          <w:rFonts w:ascii="Times New Roman" w:eastAsia="Times New Roman" w:hAnsi="Times New Roman" w:cs="Times New Roman"/>
          <w:b/>
          <w:bCs/>
          <w:sz w:val="24"/>
          <w:szCs w:val="24"/>
          <w:lang w:eastAsia="el-GR"/>
        </w:rPr>
      </w:pPr>
    </w:p>
    <w:p w14:paraId="5207C83D" w14:textId="77777777" w:rsidR="00F872AF" w:rsidRPr="00DD6862" w:rsidRDefault="00F872AF" w:rsidP="00F872AF">
      <w:pPr>
        <w:spacing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1. Αναθέτουσα Αρχή &amp; Κύριος του Έργου</w:t>
      </w:r>
    </w:p>
    <w:p w14:paraId="0F99ABC6"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Φορέας</w:t>
      </w:r>
      <w:r w:rsidRPr="00DD6862">
        <w:rPr>
          <w:rFonts w:ascii="Times New Roman" w:eastAsia="Times New Roman" w:hAnsi="Times New Roman" w:cs="Times New Roman"/>
          <w:sz w:val="24"/>
          <w:szCs w:val="24"/>
          <w:lang w:eastAsia="el-GR"/>
        </w:rPr>
        <w:t>: Δήμος Νοτίου Πηλίου (Τμήμα Τεχνικής Υπηρεσίας).</w:t>
      </w:r>
    </w:p>
    <w:p w14:paraId="155F75B7"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Ταχυδρομική Διεύθυνση</w:t>
      </w:r>
      <w:r w:rsidRPr="00DD6862">
        <w:rPr>
          <w:rFonts w:ascii="Times New Roman" w:eastAsia="Times New Roman" w:hAnsi="Times New Roman" w:cs="Times New Roman"/>
          <w:sz w:val="24"/>
          <w:szCs w:val="24"/>
          <w:lang w:eastAsia="el-GR"/>
        </w:rPr>
        <w:t>: Αργαλαστή Μαγνησίας, Τ.Κ. 37006.</w:t>
      </w:r>
    </w:p>
    <w:p w14:paraId="0A33BC75" w14:textId="04DC0C08"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Στοιχεία Επικοινωνίας</w:t>
      </w:r>
      <w:r w:rsidRPr="00DD6862">
        <w:rPr>
          <w:rFonts w:ascii="Times New Roman" w:eastAsia="Times New Roman" w:hAnsi="Times New Roman" w:cs="Times New Roman"/>
          <w:sz w:val="24"/>
          <w:szCs w:val="24"/>
          <w:lang w:eastAsia="el-GR"/>
        </w:rPr>
        <w:t>: Τηλ: 24233501</w:t>
      </w:r>
      <w:r w:rsidR="005123FF">
        <w:rPr>
          <w:rFonts w:ascii="Times New Roman" w:eastAsia="Times New Roman" w:hAnsi="Times New Roman" w:cs="Times New Roman"/>
          <w:sz w:val="24"/>
          <w:szCs w:val="24"/>
          <w:lang w:eastAsia="el-GR"/>
        </w:rPr>
        <w:t>3</w:t>
      </w:r>
      <w:r w:rsidRPr="00DD6862">
        <w:rPr>
          <w:rFonts w:ascii="Times New Roman" w:eastAsia="Times New Roman" w:hAnsi="Times New Roman" w:cs="Times New Roman"/>
          <w:sz w:val="24"/>
          <w:szCs w:val="24"/>
          <w:lang w:eastAsia="el-GR"/>
        </w:rPr>
        <w:t>0, E-mail: texniki@dimosnp.gr, Ιστοσελίδα: www.dnpiliou.gov.gr.</w:t>
      </w:r>
    </w:p>
    <w:p w14:paraId="7DD19936"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Αρμόδιος Πληροφοριών</w:t>
      </w:r>
      <w:r w:rsidRPr="00DD6862">
        <w:rPr>
          <w:rFonts w:ascii="Times New Roman" w:eastAsia="Times New Roman" w:hAnsi="Times New Roman" w:cs="Times New Roman"/>
          <w:sz w:val="24"/>
          <w:szCs w:val="24"/>
          <w:lang w:eastAsia="el-GR"/>
        </w:rPr>
        <w:t>: Κωνσταντίνος Τσάνη</w:t>
      </w:r>
      <w:r w:rsidR="00BF4D9A">
        <w:rPr>
          <w:rFonts w:ascii="Times New Roman" w:eastAsia="Times New Roman" w:hAnsi="Times New Roman" w:cs="Times New Roman"/>
          <w:sz w:val="24"/>
          <w:szCs w:val="24"/>
          <w:lang w:eastAsia="el-GR"/>
        </w:rPr>
        <w:t>ς</w:t>
      </w:r>
    </w:p>
    <w:p w14:paraId="6CEF9C1C" w14:textId="77777777" w:rsidR="00F872AF" w:rsidRPr="00DD6862" w:rsidRDefault="00F872AF" w:rsidP="00F872AF">
      <w:pPr>
        <w:spacing w:line="240" w:lineRule="auto"/>
        <w:rPr>
          <w:rFonts w:ascii="Times New Roman" w:eastAsia="Times New Roman" w:hAnsi="Times New Roman" w:cs="Times New Roman"/>
          <w:b/>
          <w:bCs/>
          <w:sz w:val="24"/>
          <w:szCs w:val="24"/>
          <w:lang w:eastAsia="el-GR"/>
        </w:rPr>
      </w:pPr>
    </w:p>
    <w:p w14:paraId="3F44C2CD" w14:textId="77777777" w:rsidR="00F872AF" w:rsidRPr="00DD6862" w:rsidRDefault="00F872AF" w:rsidP="00F872AF">
      <w:pPr>
        <w:spacing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2. Αντικείμενο &amp; Περιγραφή του Έργου</w:t>
      </w:r>
    </w:p>
    <w:p w14:paraId="4BF20A37"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Τίτλος Έργου</w:t>
      </w:r>
      <w:r w:rsidRPr="00DD6862">
        <w:rPr>
          <w:rFonts w:ascii="Times New Roman" w:eastAsia="Times New Roman" w:hAnsi="Times New Roman" w:cs="Times New Roman"/>
          <w:sz w:val="24"/>
          <w:szCs w:val="24"/>
          <w:lang w:eastAsia="el-GR"/>
        </w:rPr>
        <w:t>: «Υποθαλάσσιος αγωγός ύδρευσης από Αλογόπορο προς Ν. Παλαιού Τρικερίου».</w:t>
      </w:r>
    </w:p>
    <w:p w14:paraId="1F7EAE5C" w14:textId="77777777" w:rsidR="00F872AF" w:rsidRPr="00DD6862" w:rsidRDefault="00F872AF" w:rsidP="00F872AF">
      <w:pPr>
        <w:spacing w:after="0" w:line="240" w:lineRule="auto"/>
        <w:rPr>
          <w:rFonts w:ascii="Times New Roman" w:eastAsia="Times New Roman" w:hAnsi="Times New Roman" w:cs="Times New Roman"/>
          <w:b/>
          <w:bCs/>
          <w:sz w:val="24"/>
          <w:szCs w:val="24"/>
          <w:lang w:eastAsia="el-GR"/>
        </w:rPr>
      </w:pPr>
    </w:p>
    <w:p w14:paraId="59F3B2BF"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Σύντομη Περιγραφή</w:t>
      </w:r>
      <w:r w:rsidRPr="00DD6862">
        <w:rPr>
          <w:rFonts w:ascii="Times New Roman" w:eastAsia="Times New Roman" w:hAnsi="Times New Roman" w:cs="Times New Roman"/>
          <w:sz w:val="24"/>
          <w:szCs w:val="24"/>
          <w:lang w:eastAsia="el-GR"/>
        </w:rPr>
        <w:t>: Διασύνδεση του δικτύου υδροδότησης της νήσου Παλαιού Τρικερίου με την ηπειρωτική περιοχή του Αλογόπορου, για την απεξάρτηση του νησιού από υδροφόρα πλοία. Περιλαμβάνει χερσαίες και υποθαλάσσιες εκσκαφές, προμήθεια και πόντιση αγωγού HDPE, καθώς και προστασία αυτού με τσιμεντοστρώματα.</w:t>
      </w:r>
    </w:p>
    <w:p w14:paraId="751D337B"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Κωδικός CPV</w:t>
      </w:r>
      <w:r w:rsidRPr="00DD6862">
        <w:rPr>
          <w:rFonts w:ascii="Times New Roman" w:eastAsia="Times New Roman" w:hAnsi="Times New Roman" w:cs="Times New Roman"/>
          <w:sz w:val="24"/>
          <w:szCs w:val="24"/>
          <w:lang w:eastAsia="el-GR"/>
        </w:rPr>
        <w:t>: 45000000-7 (Κατασκευαστικές εργασίες).</w:t>
      </w:r>
    </w:p>
    <w:p w14:paraId="7C4CFDAD"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Τόπος Εκτέλεσης</w:t>
      </w:r>
      <w:r w:rsidRPr="00DD6862">
        <w:rPr>
          <w:rFonts w:ascii="Times New Roman" w:eastAsia="Times New Roman" w:hAnsi="Times New Roman" w:cs="Times New Roman"/>
          <w:sz w:val="24"/>
          <w:szCs w:val="24"/>
          <w:lang w:eastAsia="el-GR"/>
        </w:rPr>
        <w:t>: Παράκτια και θαλάσσια περιοχή μεταξύ Αλογόπορου και νήσου Παλαιού Τρικερίου.</w:t>
      </w:r>
    </w:p>
    <w:p w14:paraId="30ACC9C3"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p>
    <w:p w14:paraId="6FC517AD" w14:textId="77777777" w:rsidR="00F872AF" w:rsidRPr="00DD6862" w:rsidRDefault="00F872AF" w:rsidP="00F872AF">
      <w:pPr>
        <w:spacing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3. Προϋπολογισμός &amp; Χρηματοδότηση</w:t>
      </w:r>
    </w:p>
    <w:p w14:paraId="772A3FE1"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Εκτιμώμενη Αξία</w:t>
      </w:r>
      <w:r w:rsidRPr="00DD6862">
        <w:rPr>
          <w:rFonts w:ascii="Times New Roman" w:eastAsia="Times New Roman" w:hAnsi="Times New Roman" w:cs="Times New Roman"/>
          <w:sz w:val="24"/>
          <w:szCs w:val="24"/>
          <w:lang w:eastAsia="el-GR"/>
        </w:rPr>
        <w:t>: 2.000.000,00 € (χωρίς Φ.Π.Α.).</w:t>
      </w:r>
    </w:p>
    <w:p w14:paraId="2AE19AA4"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Καθεστώς Φ.Π.Α.</w:t>
      </w:r>
      <w:r w:rsidRPr="00DD6862">
        <w:rPr>
          <w:rFonts w:ascii="Times New Roman" w:eastAsia="Times New Roman" w:hAnsi="Times New Roman" w:cs="Times New Roman"/>
          <w:sz w:val="24"/>
          <w:szCs w:val="24"/>
          <w:lang w:eastAsia="el-GR"/>
        </w:rPr>
        <w:t>: Το έργο δεν περιλαμβάνει Φ.Π.Α. λόγω αντιστροφής της υποχρέωσης υποβολής φόρου (Άρθρο 39α, παρ. 4 του Ν. 2859/2000).</w:t>
      </w:r>
    </w:p>
    <w:p w14:paraId="2BF661D1"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Χρηματοδότηση</w:t>
      </w:r>
      <w:r w:rsidRPr="00DD6862">
        <w:rPr>
          <w:rFonts w:ascii="Times New Roman" w:eastAsia="Times New Roman" w:hAnsi="Times New Roman" w:cs="Times New Roman"/>
          <w:sz w:val="24"/>
          <w:szCs w:val="24"/>
          <w:lang w:eastAsia="el-GR"/>
        </w:rPr>
        <w:t>: Υπουργείο Περιβάλλοντος &amp; Ενέργειας μέσω του «ΤΠΑ ΠΕΡΙΒΑΛΛΟΝΤΟΣ ΚΑΙ ΕΝΕΡΓΕΙΑΣ 2021-2025» (Κωδικός ΟΠΣ: 5228476).</w:t>
      </w:r>
    </w:p>
    <w:p w14:paraId="26135968" w14:textId="77777777" w:rsidR="00F872AF" w:rsidRPr="00DD6862" w:rsidRDefault="00F872AF" w:rsidP="00F872AF">
      <w:pPr>
        <w:spacing w:line="240" w:lineRule="auto"/>
        <w:rPr>
          <w:rFonts w:ascii="Times New Roman" w:eastAsia="Times New Roman" w:hAnsi="Times New Roman" w:cs="Times New Roman"/>
          <w:b/>
          <w:bCs/>
          <w:sz w:val="24"/>
          <w:szCs w:val="24"/>
          <w:lang w:eastAsia="el-GR"/>
        </w:rPr>
      </w:pPr>
    </w:p>
    <w:p w14:paraId="4F59B363" w14:textId="77777777" w:rsidR="00F872AF" w:rsidRPr="00DD6862" w:rsidRDefault="00F872AF" w:rsidP="00F872AF">
      <w:pPr>
        <w:spacing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4. Διαδικασία Ανάθεσης &amp; Κριτήριο Επιλογής</w:t>
      </w:r>
    </w:p>
    <w:p w14:paraId="3F43B72E"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Είδος Διαδικασίας</w:t>
      </w:r>
      <w:r w:rsidRPr="00DD6862">
        <w:rPr>
          <w:rFonts w:ascii="Times New Roman" w:eastAsia="Times New Roman" w:hAnsi="Times New Roman" w:cs="Times New Roman"/>
          <w:sz w:val="24"/>
          <w:szCs w:val="24"/>
          <w:lang w:eastAsia="el-GR"/>
        </w:rPr>
        <w:t>: Ηλεκτρονικός ανοικτός διαγωνισμός μέσω της πλατφόρμας Ε.Σ.Η.ΔΗ.Σ. (www.promitheus.gov.gr).</w:t>
      </w:r>
    </w:p>
    <w:p w14:paraId="23D72DDD"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Κριτήριο Ανάθεσης</w:t>
      </w:r>
      <w:r w:rsidRPr="00DD6862">
        <w:rPr>
          <w:rFonts w:ascii="Times New Roman" w:eastAsia="Times New Roman" w:hAnsi="Times New Roman" w:cs="Times New Roman"/>
          <w:sz w:val="24"/>
          <w:szCs w:val="24"/>
          <w:lang w:eastAsia="el-GR"/>
        </w:rPr>
        <w:t>: Η πλέον συμφέρουσα από οικονομική άποψη προσφορά αποκλειστικά βάσει τιμής (χαμηλότερη τιμή).</w:t>
      </w:r>
    </w:p>
    <w:p w14:paraId="11073C13"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p>
    <w:p w14:paraId="5D984EA3" w14:textId="77777777" w:rsidR="00F872AF" w:rsidRPr="00DD6862" w:rsidRDefault="00F872AF" w:rsidP="00F872AF">
      <w:pPr>
        <w:spacing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lastRenderedPageBreak/>
        <w:t>5. Προθεσμίες Έργου &amp; Διαγωνισμού</w:t>
      </w:r>
    </w:p>
    <w:p w14:paraId="370DA3B9" w14:textId="71147B02"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Συνολική Προθεσμία Εκτέλεσης</w:t>
      </w:r>
      <w:r w:rsidRPr="00DD6862">
        <w:rPr>
          <w:rFonts w:ascii="Times New Roman" w:eastAsia="Times New Roman" w:hAnsi="Times New Roman" w:cs="Times New Roman"/>
          <w:sz w:val="24"/>
          <w:szCs w:val="24"/>
          <w:lang w:eastAsia="el-GR"/>
        </w:rPr>
        <w:t>: 1</w:t>
      </w:r>
      <w:r w:rsidR="0056098A">
        <w:rPr>
          <w:rFonts w:ascii="Times New Roman" w:eastAsia="Times New Roman" w:hAnsi="Times New Roman" w:cs="Times New Roman"/>
          <w:sz w:val="24"/>
          <w:szCs w:val="24"/>
          <w:lang w:eastAsia="el-GR"/>
        </w:rPr>
        <w:t>0</w:t>
      </w:r>
      <w:r w:rsidRPr="00DD6862">
        <w:rPr>
          <w:rFonts w:ascii="Times New Roman" w:eastAsia="Times New Roman" w:hAnsi="Times New Roman" w:cs="Times New Roman"/>
          <w:sz w:val="24"/>
          <w:szCs w:val="24"/>
          <w:lang w:eastAsia="el-GR"/>
        </w:rPr>
        <w:t xml:space="preserve"> μήνες από την υπογραφή της σύμβασης.</w:t>
      </w:r>
    </w:p>
    <w:p w14:paraId="214EC840"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Ημερομηνία Λήξης Υποβολής Προσφορών</w:t>
      </w:r>
      <w:r w:rsidRPr="00DD6862">
        <w:rPr>
          <w:rFonts w:ascii="Times New Roman" w:eastAsia="Times New Roman" w:hAnsi="Times New Roman" w:cs="Times New Roman"/>
          <w:sz w:val="24"/>
          <w:szCs w:val="24"/>
          <w:lang w:eastAsia="el-GR"/>
        </w:rPr>
        <w:t xml:space="preserve">: </w:t>
      </w:r>
      <w:r w:rsidR="00CF5E5F" w:rsidRPr="00DD6862">
        <w:rPr>
          <w:rFonts w:ascii="Times New Roman" w:eastAsia="Times New Roman" w:hAnsi="Times New Roman" w:cs="Times New Roman"/>
          <w:sz w:val="24"/>
          <w:szCs w:val="24"/>
          <w:lang w:eastAsia="el-GR"/>
        </w:rPr>
        <w:t>Πέμπτη</w:t>
      </w:r>
      <w:r w:rsidR="0050528E" w:rsidRPr="00DD6862">
        <w:rPr>
          <w:rFonts w:ascii="Times New Roman" w:eastAsia="Times New Roman" w:hAnsi="Times New Roman" w:cs="Times New Roman"/>
          <w:sz w:val="24"/>
          <w:szCs w:val="24"/>
          <w:lang w:eastAsia="el-GR"/>
        </w:rPr>
        <w:t xml:space="preserve"> 1</w:t>
      </w:r>
      <w:r w:rsidR="00CF5E5F" w:rsidRPr="00DD6862">
        <w:rPr>
          <w:rFonts w:ascii="Times New Roman" w:eastAsia="Times New Roman" w:hAnsi="Times New Roman" w:cs="Times New Roman"/>
          <w:sz w:val="24"/>
          <w:szCs w:val="24"/>
          <w:lang w:eastAsia="el-GR"/>
        </w:rPr>
        <w:t>0</w:t>
      </w:r>
      <w:r w:rsidR="0050528E" w:rsidRPr="00DD6862">
        <w:rPr>
          <w:rFonts w:ascii="Times New Roman" w:eastAsia="Times New Roman" w:hAnsi="Times New Roman" w:cs="Times New Roman"/>
          <w:sz w:val="24"/>
          <w:szCs w:val="24"/>
          <w:lang w:eastAsia="el-GR"/>
        </w:rPr>
        <w:t xml:space="preserve"> Σεπτεμβρίου 2026 ώρα 14:00 μ.μ.</w:t>
      </w:r>
    </w:p>
    <w:p w14:paraId="66650322"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Ημερομηνία Ηλεκτρονικής Αποσφράγισης</w:t>
      </w:r>
      <w:r w:rsidRPr="00DD6862">
        <w:rPr>
          <w:rFonts w:ascii="Times New Roman" w:eastAsia="Times New Roman" w:hAnsi="Times New Roman" w:cs="Times New Roman"/>
          <w:sz w:val="24"/>
          <w:szCs w:val="24"/>
          <w:lang w:eastAsia="el-GR"/>
        </w:rPr>
        <w:t>:</w:t>
      </w:r>
      <w:r w:rsidR="0050528E" w:rsidRPr="00DD6862">
        <w:rPr>
          <w:rFonts w:ascii="Times New Roman" w:eastAsia="Times New Roman" w:hAnsi="Times New Roman" w:cs="Times New Roman"/>
          <w:sz w:val="24"/>
          <w:szCs w:val="24"/>
          <w:lang w:eastAsia="el-GR"/>
        </w:rPr>
        <w:t xml:space="preserve"> </w:t>
      </w:r>
      <w:r w:rsidR="00CF5E5F" w:rsidRPr="00DD6862">
        <w:rPr>
          <w:rFonts w:ascii="Times New Roman" w:eastAsia="Times New Roman" w:hAnsi="Times New Roman" w:cs="Times New Roman"/>
          <w:sz w:val="24"/>
          <w:szCs w:val="24"/>
          <w:lang w:eastAsia="el-GR"/>
        </w:rPr>
        <w:t>Πέμπτη</w:t>
      </w:r>
      <w:r w:rsidR="0050528E" w:rsidRPr="00DD6862">
        <w:rPr>
          <w:rFonts w:ascii="Times New Roman" w:eastAsia="Times New Roman" w:hAnsi="Times New Roman" w:cs="Times New Roman"/>
          <w:sz w:val="24"/>
          <w:szCs w:val="24"/>
          <w:lang w:eastAsia="el-GR"/>
        </w:rPr>
        <w:t xml:space="preserve"> </w:t>
      </w:r>
      <w:r w:rsidR="00CF5E5F" w:rsidRPr="00DD6862">
        <w:rPr>
          <w:rFonts w:ascii="Times New Roman" w:eastAsia="Times New Roman" w:hAnsi="Times New Roman" w:cs="Times New Roman"/>
          <w:sz w:val="24"/>
          <w:szCs w:val="24"/>
          <w:lang w:eastAsia="el-GR"/>
        </w:rPr>
        <w:t>1</w:t>
      </w:r>
      <w:r w:rsidR="0050528E" w:rsidRPr="00DD6862">
        <w:rPr>
          <w:rFonts w:ascii="Times New Roman" w:eastAsia="Times New Roman" w:hAnsi="Times New Roman" w:cs="Times New Roman"/>
          <w:sz w:val="24"/>
          <w:szCs w:val="24"/>
          <w:lang w:eastAsia="el-GR"/>
        </w:rPr>
        <w:t xml:space="preserve">7 </w:t>
      </w:r>
      <w:r w:rsidR="00CF5E5F" w:rsidRPr="00DD6862">
        <w:rPr>
          <w:rFonts w:ascii="Times New Roman" w:eastAsia="Times New Roman" w:hAnsi="Times New Roman" w:cs="Times New Roman"/>
          <w:sz w:val="24"/>
          <w:szCs w:val="24"/>
          <w:lang w:eastAsia="el-GR"/>
        </w:rPr>
        <w:t>Σεπτεμβρίου</w:t>
      </w:r>
      <w:r w:rsidR="0050528E" w:rsidRPr="00DD6862">
        <w:rPr>
          <w:rFonts w:ascii="Times New Roman" w:eastAsia="Times New Roman" w:hAnsi="Times New Roman" w:cs="Times New Roman"/>
          <w:sz w:val="24"/>
          <w:szCs w:val="24"/>
          <w:lang w:eastAsia="el-GR"/>
        </w:rPr>
        <w:t xml:space="preserve"> 2026 και ώρα 11:00 π.μ.</w:t>
      </w:r>
    </w:p>
    <w:p w14:paraId="4C361EEB" w14:textId="77777777" w:rsidR="00F872AF" w:rsidRPr="00DD6862" w:rsidRDefault="00F872AF" w:rsidP="00F872AF">
      <w:pPr>
        <w:spacing w:line="240" w:lineRule="auto"/>
        <w:rPr>
          <w:rFonts w:ascii="Times New Roman" w:eastAsia="Times New Roman" w:hAnsi="Times New Roman" w:cs="Times New Roman"/>
          <w:b/>
          <w:bCs/>
          <w:sz w:val="24"/>
          <w:szCs w:val="24"/>
          <w:lang w:eastAsia="el-GR"/>
        </w:rPr>
      </w:pPr>
    </w:p>
    <w:p w14:paraId="534D08F8" w14:textId="77777777" w:rsidR="00F872AF" w:rsidRPr="00DD6862" w:rsidRDefault="00F872AF" w:rsidP="00F872AF">
      <w:pPr>
        <w:spacing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Δικαιούμενοι Συμμετοχής &amp; Ελάχιστα Κριτήρια</w:t>
      </w:r>
    </w:p>
    <w:p w14:paraId="4D5DE5A3"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Δικαιούχοι</w:t>
      </w:r>
      <w:r w:rsidRPr="00DD6862">
        <w:rPr>
          <w:rFonts w:ascii="Times New Roman" w:eastAsia="Times New Roman" w:hAnsi="Times New Roman" w:cs="Times New Roman"/>
          <w:sz w:val="24"/>
          <w:szCs w:val="24"/>
          <w:lang w:eastAsia="el-GR"/>
        </w:rPr>
        <w:t>: Φυσικά ή νομικά πρόσωπα εγκατεστημένα σε κράτη-μέλη της Ε.Ε., του Ε.Ο.Χ., σε τρίτες χώρες που έχουν υπογράψει τη ΣΔΣ ή σε χώρες που έχουν διμερείς/π</w:t>
      </w:r>
      <w:r w:rsidR="00CF5E5F" w:rsidRPr="00DD6862">
        <w:rPr>
          <w:rFonts w:ascii="Times New Roman" w:eastAsia="Times New Roman" w:hAnsi="Times New Roman" w:cs="Times New Roman"/>
          <w:sz w:val="24"/>
          <w:szCs w:val="24"/>
          <w:lang w:eastAsia="el-GR"/>
        </w:rPr>
        <w:t>ολυμερείς συμφωνίες με την Ε.Ε.</w:t>
      </w:r>
    </w:p>
    <w:p w14:paraId="263F8C5D"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Επαγγελματική Καταλληλότητα</w:t>
      </w:r>
      <w:r w:rsidRPr="00DD6862">
        <w:rPr>
          <w:rFonts w:ascii="Times New Roman" w:eastAsia="Times New Roman" w:hAnsi="Times New Roman" w:cs="Times New Roman"/>
          <w:sz w:val="24"/>
          <w:szCs w:val="24"/>
          <w:lang w:eastAsia="el-GR"/>
        </w:rPr>
        <w:t>: Εγγραφή στο Μητρώο Εργ</w:t>
      </w:r>
      <w:r w:rsidR="004E7137">
        <w:rPr>
          <w:rFonts w:ascii="Times New Roman" w:eastAsia="Times New Roman" w:hAnsi="Times New Roman" w:cs="Times New Roman"/>
          <w:sz w:val="24"/>
          <w:szCs w:val="24"/>
          <w:lang w:eastAsia="el-GR"/>
        </w:rPr>
        <w:t>οληπτικών Επιχειρήσεων (Μ.Ε.ΕΠ./</w:t>
      </w:r>
      <w:r w:rsidRPr="00DD6862">
        <w:rPr>
          <w:rFonts w:ascii="Times New Roman" w:eastAsia="Times New Roman" w:hAnsi="Times New Roman" w:cs="Times New Roman"/>
          <w:sz w:val="24"/>
          <w:szCs w:val="24"/>
          <w:lang w:eastAsia="el-GR"/>
        </w:rPr>
        <w:t>ΜΗ.Ε.Ε.Δ.Ε.) για τις αντίστοιχες κατηγορίες του έργου.</w:t>
      </w:r>
    </w:p>
    <w:p w14:paraId="6EF87FB5" w14:textId="77777777" w:rsidR="00F872AF" w:rsidRPr="00DD6862" w:rsidRDefault="00F872AF" w:rsidP="00F872AF">
      <w:pPr>
        <w:spacing w:after="0"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Τεχνική Ικανότητα</w:t>
      </w:r>
      <w:r w:rsidRPr="00DD6862">
        <w:rPr>
          <w:rFonts w:ascii="Times New Roman" w:eastAsia="Times New Roman" w:hAnsi="Times New Roman" w:cs="Times New Roman"/>
          <w:sz w:val="24"/>
          <w:szCs w:val="24"/>
          <w:lang w:eastAsia="el-GR"/>
        </w:rPr>
        <w:t>: Επί ποινή αποκλεισμού, οι υποψήφιοι πρέπει να έχουν εκτελέσει εντός της τελευταίας 6ετίας παρόμοια σύμβαση υποθαλάσσιου αγωγού HDPE με τα εξής ελάχιστα χαρακτηριστικά:</w:t>
      </w:r>
    </w:p>
    <w:p w14:paraId="4E483E3C" w14:textId="77777777" w:rsidR="00F872AF" w:rsidRPr="00DD6862" w:rsidRDefault="00F872AF" w:rsidP="00F872AF">
      <w:pPr>
        <w:numPr>
          <w:ilvl w:val="1"/>
          <w:numId w:val="6"/>
        </w:numPr>
        <w:spacing w:after="0" w:line="240" w:lineRule="auto"/>
        <w:ind w:left="0"/>
        <w:rPr>
          <w:rFonts w:ascii="Times New Roman" w:eastAsia="Times New Roman" w:hAnsi="Times New Roman" w:cs="Times New Roman"/>
          <w:sz w:val="24"/>
          <w:szCs w:val="24"/>
          <w:lang w:eastAsia="el-GR"/>
        </w:rPr>
      </w:pPr>
      <w:r w:rsidRPr="00DD6862">
        <w:rPr>
          <w:rFonts w:ascii="Times New Roman" w:eastAsia="Times New Roman" w:hAnsi="Times New Roman" w:cs="Times New Roman"/>
          <w:sz w:val="24"/>
          <w:szCs w:val="24"/>
          <w:lang w:eastAsia="el-GR"/>
        </w:rPr>
        <w:t>Συγκόλληση και πόντιση αγωγού HDPE διαμέτρου τουλάχιστον 110mm.</w:t>
      </w:r>
    </w:p>
    <w:p w14:paraId="44886AD3" w14:textId="77777777" w:rsidR="00F872AF" w:rsidRPr="00DD6862" w:rsidRDefault="00F872AF" w:rsidP="00F872AF">
      <w:pPr>
        <w:numPr>
          <w:ilvl w:val="1"/>
          <w:numId w:val="6"/>
        </w:numPr>
        <w:spacing w:after="0" w:line="240" w:lineRule="auto"/>
        <w:ind w:left="0"/>
        <w:rPr>
          <w:rFonts w:ascii="Times New Roman" w:eastAsia="Times New Roman" w:hAnsi="Times New Roman" w:cs="Times New Roman"/>
          <w:sz w:val="24"/>
          <w:szCs w:val="24"/>
          <w:lang w:eastAsia="el-GR"/>
        </w:rPr>
      </w:pPr>
      <w:r w:rsidRPr="00DD6862">
        <w:rPr>
          <w:rFonts w:ascii="Times New Roman" w:eastAsia="Times New Roman" w:hAnsi="Times New Roman" w:cs="Times New Roman"/>
          <w:sz w:val="24"/>
          <w:szCs w:val="24"/>
          <w:lang w:eastAsia="el-GR"/>
        </w:rPr>
        <w:t>Μήκος υποθαλάσσιου τμήματος τουλάχιστον 1.000 μέτρων.</w:t>
      </w:r>
    </w:p>
    <w:p w14:paraId="4076F120" w14:textId="77777777" w:rsidR="00F872AF" w:rsidRPr="00DD6862" w:rsidRDefault="00F872AF" w:rsidP="00F872AF">
      <w:pPr>
        <w:numPr>
          <w:ilvl w:val="1"/>
          <w:numId w:val="6"/>
        </w:numPr>
        <w:spacing w:after="0" w:line="240" w:lineRule="auto"/>
        <w:ind w:left="0"/>
        <w:rPr>
          <w:rFonts w:ascii="Times New Roman" w:eastAsia="Times New Roman" w:hAnsi="Times New Roman" w:cs="Times New Roman"/>
          <w:sz w:val="24"/>
          <w:szCs w:val="24"/>
          <w:lang w:eastAsia="el-GR"/>
        </w:rPr>
      </w:pPr>
      <w:r w:rsidRPr="00DD6862">
        <w:rPr>
          <w:rFonts w:ascii="Times New Roman" w:eastAsia="Times New Roman" w:hAnsi="Times New Roman" w:cs="Times New Roman"/>
          <w:sz w:val="24"/>
          <w:szCs w:val="24"/>
          <w:lang w:eastAsia="el-GR"/>
        </w:rPr>
        <w:t>Μέγιστο βάθος εγκατάστασης τουλάχιστον 35 μέτρων.</w:t>
      </w:r>
    </w:p>
    <w:p w14:paraId="2E0D359D" w14:textId="77777777" w:rsidR="00F872AF" w:rsidRPr="00DD6862" w:rsidRDefault="00F872AF" w:rsidP="00F872AF">
      <w:pPr>
        <w:numPr>
          <w:ilvl w:val="1"/>
          <w:numId w:val="6"/>
        </w:numPr>
        <w:spacing w:after="0" w:line="240" w:lineRule="auto"/>
        <w:ind w:left="0"/>
        <w:rPr>
          <w:rFonts w:ascii="Times New Roman" w:eastAsia="Times New Roman" w:hAnsi="Times New Roman" w:cs="Times New Roman"/>
          <w:sz w:val="24"/>
          <w:szCs w:val="24"/>
          <w:lang w:eastAsia="el-GR"/>
        </w:rPr>
      </w:pPr>
      <w:r w:rsidRPr="00DD6862">
        <w:rPr>
          <w:rFonts w:ascii="Times New Roman" w:eastAsia="Times New Roman" w:hAnsi="Times New Roman" w:cs="Times New Roman"/>
          <w:sz w:val="24"/>
          <w:szCs w:val="24"/>
          <w:lang w:eastAsia="el-GR"/>
        </w:rPr>
        <w:t>Εγκατάσταση τσιμεντοστρωμάτων προστασίας σε μήκος τουλάχιστον 1.000 μέτρων.</w:t>
      </w:r>
    </w:p>
    <w:p w14:paraId="4BCE8B78" w14:textId="77777777" w:rsidR="0050528E" w:rsidRPr="00DD6862" w:rsidRDefault="0050528E" w:rsidP="0050528E">
      <w:pPr>
        <w:spacing w:after="0" w:line="240" w:lineRule="auto"/>
        <w:rPr>
          <w:rFonts w:ascii="Times New Roman" w:eastAsia="Times New Roman" w:hAnsi="Times New Roman" w:cs="Times New Roman"/>
          <w:sz w:val="24"/>
          <w:szCs w:val="24"/>
          <w:lang w:eastAsia="el-GR"/>
        </w:rPr>
      </w:pPr>
    </w:p>
    <w:p w14:paraId="4DC966B7" w14:textId="77777777" w:rsidR="00F872AF" w:rsidRPr="00DD6862" w:rsidRDefault="00F872AF" w:rsidP="00F872AF">
      <w:pPr>
        <w:spacing w:line="240" w:lineRule="auto"/>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7. Εγγυήσεις &amp; Ρήτρες</w:t>
      </w:r>
    </w:p>
    <w:p w14:paraId="42765871" w14:textId="77777777" w:rsidR="00F872AF" w:rsidRPr="00DD6862" w:rsidRDefault="00F872AF" w:rsidP="00F872AF">
      <w:pPr>
        <w:numPr>
          <w:ilvl w:val="0"/>
          <w:numId w:val="7"/>
        </w:numPr>
        <w:spacing w:after="0" w:line="240" w:lineRule="auto"/>
        <w:ind w:left="0"/>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Εγγύηση Συμμετοχής</w:t>
      </w:r>
      <w:r w:rsidRPr="00DD6862">
        <w:rPr>
          <w:rFonts w:ascii="Times New Roman" w:eastAsia="Times New Roman" w:hAnsi="Times New Roman" w:cs="Times New Roman"/>
          <w:sz w:val="24"/>
          <w:szCs w:val="24"/>
          <w:lang w:eastAsia="el-GR"/>
        </w:rPr>
        <w:t>: 40.000,00 € (σαράντα χιλιάδες ευρώ), με ισχύ τουλάχιστον 30 ημέρες μετά τη λήξη ισχύος της προσφοράς.</w:t>
      </w:r>
    </w:p>
    <w:p w14:paraId="512BB859" w14:textId="77777777" w:rsidR="00F872AF" w:rsidRPr="00DD6862" w:rsidRDefault="00F872AF" w:rsidP="00F872AF">
      <w:pPr>
        <w:numPr>
          <w:ilvl w:val="0"/>
          <w:numId w:val="7"/>
        </w:numPr>
        <w:spacing w:after="0" w:line="240" w:lineRule="auto"/>
        <w:ind w:left="0"/>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Εγγύηση Καλής Εκτέλεσης</w:t>
      </w:r>
      <w:r w:rsidRPr="00DD6862">
        <w:rPr>
          <w:rFonts w:ascii="Times New Roman" w:eastAsia="Times New Roman" w:hAnsi="Times New Roman" w:cs="Times New Roman"/>
          <w:sz w:val="24"/>
          <w:szCs w:val="24"/>
          <w:lang w:eastAsia="el-GR"/>
        </w:rPr>
        <w:t>: 5% επί της εκτιμώμενης αξίας της σύμβασης (χωρίς Φ.Π.Α.).</w:t>
      </w:r>
    </w:p>
    <w:p w14:paraId="154C0B3F" w14:textId="77777777" w:rsidR="00F872AF" w:rsidRPr="00DD6862" w:rsidRDefault="00F872AF" w:rsidP="00F872AF">
      <w:pPr>
        <w:numPr>
          <w:ilvl w:val="0"/>
          <w:numId w:val="7"/>
        </w:numPr>
        <w:spacing w:after="0" w:line="240" w:lineRule="auto"/>
        <w:ind w:left="0"/>
        <w:rPr>
          <w:rFonts w:ascii="Times New Roman" w:eastAsia="Times New Roman" w:hAnsi="Times New Roman" w:cs="Times New Roman"/>
          <w:sz w:val="24"/>
          <w:szCs w:val="24"/>
          <w:lang w:eastAsia="el-GR"/>
        </w:rPr>
      </w:pPr>
      <w:r w:rsidRPr="00DD6862">
        <w:rPr>
          <w:rFonts w:ascii="Times New Roman" w:eastAsia="Times New Roman" w:hAnsi="Times New Roman" w:cs="Times New Roman"/>
          <w:b/>
          <w:bCs/>
          <w:sz w:val="24"/>
          <w:szCs w:val="24"/>
          <w:lang w:eastAsia="el-GR"/>
        </w:rPr>
        <w:t>Πρόσθετη Καταβολή (Πριμ)</w:t>
      </w:r>
      <w:r w:rsidRPr="00DD6862">
        <w:rPr>
          <w:rFonts w:ascii="Times New Roman" w:eastAsia="Times New Roman" w:hAnsi="Times New Roman" w:cs="Times New Roman"/>
          <w:sz w:val="24"/>
          <w:szCs w:val="24"/>
          <w:lang w:eastAsia="el-GR"/>
        </w:rPr>
        <w:t>: Προβλέπεται πριμ 5% επί της αρχικής συμβατικής αξίας, εάν το έργο παραδοθεί σε χρόνο μικρότερο κατά τουλάχιστον 10% της συμβατικής προθεσμίας.</w:t>
      </w:r>
    </w:p>
    <w:p w14:paraId="21582C5B" w14:textId="77777777" w:rsidR="0078508B" w:rsidRDefault="0078508B"/>
    <w:sectPr w:rsidR="0078508B" w:rsidSect="00846EC7">
      <w:headerReference w:type="default" r:id="rId8"/>
      <w:pgSz w:w="11906" w:h="16838"/>
      <w:pgMar w:top="22"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553A4" w14:textId="77777777" w:rsidR="00E44D92" w:rsidRDefault="00E44D92" w:rsidP="00835F8C">
      <w:pPr>
        <w:spacing w:after="0" w:line="240" w:lineRule="auto"/>
      </w:pPr>
      <w:r>
        <w:separator/>
      </w:r>
    </w:p>
  </w:endnote>
  <w:endnote w:type="continuationSeparator" w:id="0">
    <w:p w14:paraId="673B33B2" w14:textId="77777777" w:rsidR="00E44D92" w:rsidRDefault="00E44D92" w:rsidP="00835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2BC4B" w14:textId="77777777" w:rsidR="00E44D92" w:rsidRDefault="00E44D92" w:rsidP="00835F8C">
      <w:pPr>
        <w:spacing w:after="0" w:line="240" w:lineRule="auto"/>
      </w:pPr>
      <w:r>
        <w:separator/>
      </w:r>
    </w:p>
  </w:footnote>
  <w:footnote w:type="continuationSeparator" w:id="0">
    <w:p w14:paraId="4F252C67" w14:textId="77777777" w:rsidR="00E44D92" w:rsidRDefault="00E44D92" w:rsidP="00835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B1604" w14:textId="77777777" w:rsidR="00835F8C" w:rsidRDefault="00835F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72023"/>
    <w:multiLevelType w:val="multilevel"/>
    <w:tmpl w:val="4928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51B56"/>
    <w:multiLevelType w:val="multilevel"/>
    <w:tmpl w:val="C422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3C5022"/>
    <w:multiLevelType w:val="multilevel"/>
    <w:tmpl w:val="C81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659A8"/>
    <w:multiLevelType w:val="multilevel"/>
    <w:tmpl w:val="989C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C710E"/>
    <w:multiLevelType w:val="multilevel"/>
    <w:tmpl w:val="DC8A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AC4F10"/>
    <w:multiLevelType w:val="multilevel"/>
    <w:tmpl w:val="B9F2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CF7AF2"/>
    <w:multiLevelType w:val="multilevel"/>
    <w:tmpl w:val="E1BC7B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050710">
    <w:abstractNumId w:val="3"/>
  </w:num>
  <w:num w:numId="2" w16cid:durableId="1005745935">
    <w:abstractNumId w:val="1"/>
  </w:num>
  <w:num w:numId="3" w16cid:durableId="437532130">
    <w:abstractNumId w:val="2"/>
  </w:num>
  <w:num w:numId="4" w16cid:durableId="1068922272">
    <w:abstractNumId w:val="5"/>
  </w:num>
  <w:num w:numId="5" w16cid:durableId="1244795381">
    <w:abstractNumId w:val="0"/>
  </w:num>
  <w:num w:numId="6" w16cid:durableId="455366716">
    <w:abstractNumId w:val="6"/>
  </w:num>
  <w:num w:numId="7" w16cid:durableId="1094202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AF"/>
    <w:rsid w:val="001F1589"/>
    <w:rsid w:val="003C4D27"/>
    <w:rsid w:val="004E7137"/>
    <w:rsid w:val="0050528E"/>
    <w:rsid w:val="005123FF"/>
    <w:rsid w:val="0056098A"/>
    <w:rsid w:val="005613D2"/>
    <w:rsid w:val="00605648"/>
    <w:rsid w:val="0078508B"/>
    <w:rsid w:val="00835F8C"/>
    <w:rsid w:val="00846EC7"/>
    <w:rsid w:val="00BF4D9A"/>
    <w:rsid w:val="00CF5E5F"/>
    <w:rsid w:val="00D322E4"/>
    <w:rsid w:val="00DD6862"/>
    <w:rsid w:val="00E44D92"/>
    <w:rsid w:val="00F872A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2187"/>
  <w15:chartTrackingRefBased/>
  <w15:docId w15:val="{2A2170BE-6A33-4619-9E36-99028425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35F8C"/>
    <w:pPr>
      <w:tabs>
        <w:tab w:val="center" w:pos="4153"/>
        <w:tab w:val="right" w:pos="8306"/>
      </w:tabs>
      <w:spacing w:after="0" w:line="240" w:lineRule="auto"/>
    </w:pPr>
  </w:style>
  <w:style w:type="character" w:customStyle="1" w:styleId="Char">
    <w:name w:val="Κεφαλίδα Char"/>
    <w:basedOn w:val="a0"/>
    <w:link w:val="a3"/>
    <w:uiPriority w:val="99"/>
    <w:rsid w:val="00835F8C"/>
  </w:style>
  <w:style w:type="paragraph" w:styleId="a4">
    <w:name w:val="footer"/>
    <w:basedOn w:val="a"/>
    <w:link w:val="Char0"/>
    <w:uiPriority w:val="99"/>
    <w:unhideWhenUsed/>
    <w:rsid w:val="00835F8C"/>
    <w:pPr>
      <w:tabs>
        <w:tab w:val="center" w:pos="4153"/>
        <w:tab w:val="right" w:pos="8306"/>
      </w:tabs>
      <w:spacing w:after="0" w:line="240" w:lineRule="auto"/>
    </w:pPr>
  </w:style>
  <w:style w:type="character" w:customStyle="1" w:styleId="Char0">
    <w:name w:val="Υποσέλιδο Char"/>
    <w:basedOn w:val="a0"/>
    <w:link w:val="a4"/>
    <w:uiPriority w:val="99"/>
    <w:rsid w:val="00835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565884">
      <w:bodyDiv w:val="1"/>
      <w:marLeft w:val="0"/>
      <w:marRight w:val="0"/>
      <w:marTop w:val="0"/>
      <w:marBottom w:val="0"/>
      <w:divBdr>
        <w:top w:val="none" w:sz="0" w:space="0" w:color="auto"/>
        <w:left w:val="none" w:sz="0" w:space="0" w:color="auto"/>
        <w:bottom w:val="none" w:sz="0" w:space="0" w:color="auto"/>
        <w:right w:val="none" w:sz="0" w:space="0" w:color="auto"/>
      </w:divBdr>
      <w:divsChild>
        <w:div w:id="1721632957">
          <w:marLeft w:val="0"/>
          <w:marRight w:val="0"/>
          <w:marTop w:val="360"/>
          <w:marBottom w:val="180"/>
          <w:divBdr>
            <w:top w:val="none" w:sz="0" w:space="0" w:color="auto"/>
            <w:left w:val="none" w:sz="0" w:space="0" w:color="auto"/>
            <w:bottom w:val="none" w:sz="0" w:space="0" w:color="auto"/>
            <w:right w:val="none" w:sz="0" w:space="0" w:color="auto"/>
          </w:divBdr>
        </w:div>
        <w:div w:id="972439927">
          <w:marLeft w:val="0"/>
          <w:marRight w:val="0"/>
          <w:marTop w:val="180"/>
          <w:marBottom w:val="240"/>
          <w:divBdr>
            <w:top w:val="none" w:sz="0" w:space="0" w:color="auto"/>
            <w:left w:val="none" w:sz="0" w:space="0" w:color="auto"/>
            <w:bottom w:val="none" w:sz="0" w:space="0" w:color="auto"/>
            <w:right w:val="none" w:sz="0" w:space="0" w:color="auto"/>
          </w:divBdr>
        </w:div>
        <w:div w:id="1843742315">
          <w:marLeft w:val="0"/>
          <w:marRight w:val="0"/>
          <w:marTop w:val="180"/>
          <w:marBottom w:val="240"/>
          <w:divBdr>
            <w:top w:val="none" w:sz="0" w:space="0" w:color="auto"/>
            <w:left w:val="none" w:sz="0" w:space="0" w:color="auto"/>
            <w:bottom w:val="none" w:sz="0" w:space="0" w:color="auto"/>
            <w:right w:val="none" w:sz="0" w:space="0" w:color="auto"/>
          </w:divBdr>
        </w:div>
        <w:div w:id="1326013113">
          <w:marLeft w:val="0"/>
          <w:marRight w:val="0"/>
          <w:marTop w:val="180"/>
          <w:marBottom w:val="240"/>
          <w:divBdr>
            <w:top w:val="none" w:sz="0" w:space="0" w:color="auto"/>
            <w:left w:val="none" w:sz="0" w:space="0" w:color="auto"/>
            <w:bottom w:val="none" w:sz="0" w:space="0" w:color="auto"/>
            <w:right w:val="none" w:sz="0" w:space="0" w:color="auto"/>
          </w:divBdr>
        </w:div>
        <w:div w:id="1753967338">
          <w:marLeft w:val="0"/>
          <w:marRight w:val="0"/>
          <w:marTop w:val="180"/>
          <w:marBottom w:val="240"/>
          <w:divBdr>
            <w:top w:val="none" w:sz="0" w:space="0" w:color="auto"/>
            <w:left w:val="none" w:sz="0" w:space="0" w:color="auto"/>
            <w:bottom w:val="none" w:sz="0" w:space="0" w:color="auto"/>
            <w:right w:val="none" w:sz="0" w:space="0" w:color="auto"/>
          </w:divBdr>
        </w:div>
        <w:div w:id="1609002656">
          <w:marLeft w:val="0"/>
          <w:marRight w:val="0"/>
          <w:marTop w:val="180"/>
          <w:marBottom w:val="240"/>
          <w:divBdr>
            <w:top w:val="none" w:sz="0" w:space="0" w:color="auto"/>
            <w:left w:val="none" w:sz="0" w:space="0" w:color="auto"/>
            <w:bottom w:val="none" w:sz="0" w:space="0" w:color="auto"/>
            <w:right w:val="none" w:sz="0" w:space="0" w:color="auto"/>
          </w:divBdr>
        </w:div>
        <w:div w:id="1862013425">
          <w:marLeft w:val="0"/>
          <w:marRight w:val="0"/>
          <w:marTop w:val="180"/>
          <w:marBottom w:val="240"/>
          <w:divBdr>
            <w:top w:val="none" w:sz="0" w:space="0" w:color="auto"/>
            <w:left w:val="none" w:sz="0" w:space="0" w:color="auto"/>
            <w:bottom w:val="none" w:sz="0" w:space="0" w:color="auto"/>
            <w:right w:val="none" w:sz="0" w:space="0" w:color="auto"/>
          </w:divBdr>
        </w:div>
        <w:div w:id="20286565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490</Words>
  <Characters>2647</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ΚΩΝΣΤΑΝΤΙΝΟΣ ΤΣΑΝΗΣ</cp:lastModifiedBy>
  <cp:revision>12</cp:revision>
  <cp:lastPrinted>2026-08-14T19:42:00Z</cp:lastPrinted>
  <dcterms:created xsi:type="dcterms:W3CDTF">2026-08-10T09:11:00Z</dcterms:created>
  <dcterms:modified xsi:type="dcterms:W3CDTF">2026-08-14T19:43:00Z</dcterms:modified>
</cp:coreProperties>
</file>