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15494D" w:rsidRDefault="00FF7C9E" w:rsidP="00BE6E2C">
      <w:pPr>
        <w:spacing w:after="0" w:line="240" w:lineRule="auto"/>
        <w:jc w:val="center"/>
        <w:rPr>
          <w:rFonts w:ascii="Times New Roman" w:hAnsi="Times New Roman"/>
          <w:b/>
          <w:sz w:val="24"/>
          <w:szCs w:val="24"/>
          <w:u w:val="single"/>
        </w:rPr>
      </w:pPr>
      <w:r w:rsidRPr="00FF7C9E">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74433915"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E7062C" w:rsidRPr="008679A1">
        <w:rPr>
          <w:rFonts w:ascii="Times New Roman" w:hAnsi="Times New Roman"/>
          <w:b/>
          <w:bCs/>
          <w:sz w:val="24"/>
          <w:szCs w:val="24"/>
        </w:rPr>
        <w:t>12</w:t>
      </w:r>
      <w:r w:rsidR="00144977">
        <w:rPr>
          <w:rFonts w:ascii="Times New Roman" w:hAnsi="Times New Roman"/>
          <w:b/>
          <w:bCs/>
          <w:sz w:val="24"/>
          <w:szCs w:val="24"/>
        </w:rPr>
        <w:t xml:space="preserve"> </w:t>
      </w:r>
      <w:r w:rsidR="00C4312C">
        <w:rPr>
          <w:rFonts w:ascii="Times New Roman" w:hAnsi="Times New Roman"/>
          <w:b/>
          <w:bCs/>
          <w:sz w:val="24"/>
          <w:szCs w:val="24"/>
        </w:rPr>
        <w:t>Απριλίου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8679A1"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8679A1">
        <w:rPr>
          <w:rFonts w:ascii="Times New Roman" w:hAnsi="Times New Roman"/>
          <w:b/>
          <w:bCs/>
          <w:sz w:val="24"/>
          <w:szCs w:val="24"/>
        </w:rPr>
        <w:t>7228</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3865B0">
        <w:rPr>
          <w:rFonts w:ascii="Times New Roman" w:hAnsi="Times New Roman"/>
          <w:sz w:val="24"/>
          <w:szCs w:val="24"/>
        </w:rPr>
        <w:t xml:space="preserve"> </w:t>
      </w:r>
      <w:r w:rsidR="00E7062C" w:rsidRPr="00E7062C">
        <w:rPr>
          <w:rFonts w:ascii="Times New Roman" w:hAnsi="Times New Roman"/>
          <w:b/>
          <w:sz w:val="24"/>
          <w:szCs w:val="24"/>
        </w:rPr>
        <w:t>17</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313909">
        <w:rPr>
          <w:rFonts w:ascii="Times New Roman" w:hAnsi="Times New Roman"/>
          <w:b/>
          <w:bCs/>
          <w:sz w:val="24"/>
          <w:szCs w:val="24"/>
        </w:rPr>
        <w:t>Απριλίου</w:t>
      </w:r>
      <w:r w:rsidRPr="0015494D">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E7062C">
        <w:rPr>
          <w:rFonts w:ascii="Times New Roman" w:hAnsi="Times New Roman"/>
          <w:b/>
          <w:sz w:val="24"/>
          <w:szCs w:val="24"/>
        </w:rPr>
        <w:t>Τ</w:t>
      </w:r>
      <w:r w:rsidR="00E7062C" w:rsidRPr="00E7062C">
        <w:rPr>
          <w:rFonts w:ascii="Times New Roman" w:hAnsi="Times New Roman"/>
          <w:b/>
          <w:sz w:val="24"/>
          <w:szCs w:val="24"/>
        </w:rPr>
        <w:t>ετ</w:t>
      </w:r>
      <w:r w:rsidR="00E7062C">
        <w:rPr>
          <w:rFonts w:ascii="Times New Roman" w:hAnsi="Times New Roman"/>
          <w:b/>
          <w:sz w:val="24"/>
          <w:szCs w:val="24"/>
        </w:rPr>
        <w:t>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865B0">
        <w:rPr>
          <w:rFonts w:ascii="Times New Roman" w:hAnsi="Times New Roman"/>
          <w:b/>
          <w:sz w:val="24"/>
          <w:szCs w:val="24"/>
        </w:rPr>
        <w:t>2:00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E7062C">
        <w:rPr>
          <w:rStyle w:val="a4"/>
          <w:rFonts w:ascii="Times New Roman" w:hAnsi="Times New Roman"/>
          <w:b/>
          <w:color w:val="auto"/>
          <w:sz w:val="24"/>
          <w:szCs w:val="24"/>
        </w:rPr>
        <w:t>17</w:t>
      </w:r>
      <w:r w:rsidR="00954182" w:rsidRPr="0015494D">
        <w:rPr>
          <w:rStyle w:val="a4"/>
          <w:rFonts w:ascii="Times New Roman" w:hAnsi="Times New Roman"/>
          <w:b/>
          <w:color w:val="auto"/>
          <w:sz w:val="24"/>
          <w:szCs w:val="24"/>
        </w:rPr>
        <w:t>/</w:t>
      </w:r>
      <w:r w:rsidR="00313909">
        <w:rPr>
          <w:rStyle w:val="a4"/>
          <w:rFonts w:ascii="Times New Roman" w:hAnsi="Times New Roman"/>
          <w:b/>
          <w:color w:val="auto"/>
          <w:sz w:val="24"/>
          <w:szCs w:val="24"/>
        </w:rPr>
        <w:t>4</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EA37E1">
        <w:rPr>
          <w:rFonts w:ascii="Times New Roman" w:hAnsi="Times New Roman"/>
          <w:b/>
          <w:sz w:val="24"/>
          <w:szCs w:val="24"/>
        </w:rPr>
        <w:t xml:space="preserve"> </w:t>
      </w:r>
      <w:r w:rsidR="008679A1">
        <w:rPr>
          <w:rFonts w:ascii="Times New Roman" w:hAnsi="Times New Roman"/>
          <w:b/>
          <w:sz w:val="24"/>
          <w:szCs w:val="24"/>
        </w:rPr>
        <w:t>7228</w:t>
      </w:r>
      <w:r w:rsidR="009B54B8">
        <w:rPr>
          <w:rFonts w:ascii="Times New Roman" w:hAnsi="Times New Roman"/>
          <w:b/>
          <w:sz w:val="24"/>
          <w:szCs w:val="24"/>
        </w:rPr>
        <w:t>/</w:t>
      </w:r>
      <w:r w:rsidR="00E7062C">
        <w:rPr>
          <w:rFonts w:ascii="Times New Roman" w:hAnsi="Times New Roman"/>
          <w:b/>
          <w:sz w:val="24"/>
          <w:szCs w:val="24"/>
        </w:rPr>
        <w:t>12</w:t>
      </w:r>
      <w:r w:rsidR="002531D4">
        <w:rPr>
          <w:rFonts w:ascii="Times New Roman" w:hAnsi="Times New Roman"/>
          <w:b/>
          <w:sz w:val="24"/>
          <w:szCs w:val="24"/>
        </w:rPr>
        <w:t>-</w:t>
      </w:r>
      <w:r w:rsidR="00C4312C">
        <w:rPr>
          <w:rFonts w:ascii="Times New Roman" w:hAnsi="Times New Roman"/>
          <w:b/>
          <w:sz w:val="24"/>
          <w:szCs w:val="24"/>
        </w:rPr>
        <w:t>4</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E1660D"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E7062C" w:rsidRDefault="00E7062C" w:rsidP="00E7062C">
      <w:pPr>
        <w:pStyle w:val="a5"/>
        <w:numPr>
          <w:ilvl w:val="0"/>
          <w:numId w:val="15"/>
        </w:numPr>
        <w:jc w:val="both"/>
        <w:rPr>
          <w:b/>
          <w:color w:val="212121"/>
        </w:rPr>
      </w:pPr>
      <w:r w:rsidRPr="00E7062C">
        <w:rPr>
          <w:b/>
        </w:rPr>
        <w:t xml:space="preserve">Ορισμός </w:t>
      </w:r>
      <w:r w:rsidRPr="00E7062C">
        <w:rPr>
          <w:b/>
          <w:color w:val="212121"/>
        </w:rPr>
        <w:t xml:space="preserve">Πληρεξουσίου Δικηγόρου για την σύνταξη και κατάθεση, από κοινού με κατοίκους της Δ.Ε. Αφήσσου, αίτησης ανάκλησης της με αρ. 870413/23.11.2023 έγκρισης δομικών κατασκευών κεραίας στην θέση "ΝΙΑΟΥ_Χ(1404007) της COSMOTE AE" προς την Υπηρεσία Δόμησης του Δήμου Βόλου. </w:t>
      </w:r>
    </w:p>
    <w:p w:rsidR="00E7062C" w:rsidRPr="00E7062C" w:rsidRDefault="00E7062C" w:rsidP="00E7062C">
      <w:pPr>
        <w:pStyle w:val="a5"/>
        <w:jc w:val="both"/>
        <w:rPr>
          <w:b/>
          <w:color w:val="212121"/>
        </w:rPr>
      </w:pPr>
    </w:p>
    <w:p w:rsidR="001750A2" w:rsidRPr="001750A2" w:rsidRDefault="00E7062C" w:rsidP="001750A2">
      <w:pPr>
        <w:pStyle w:val="a5"/>
        <w:numPr>
          <w:ilvl w:val="0"/>
          <w:numId w:val="15"/>
        </w:numPr>
        <w:jc w:val="both"/>
        <w:rPr>
          <w:b/>
          <w:color w:val="212121"/>
        </w:rPr>
      </w:pPr>
      <w:r w:rsidRPr="00E7062C">
        <w:rPr>
          <w:b/>
          <w:color w:val="1F1F1F"/>
        </w:rPr>
        <w:t>Έγκριση κυκλοφοριακής μελέτης: «</w:t>
      </w:r>
      <w:r w:rsidRPr="00E7062C">
        <w:rPr>
          <w:b/>
        </w:rPr>
        <w:t>Απαγόρευση στάσης – στάθμευσης στην Τ.Κ. Μετοχίου».</w:t>
      </w:r>
    </w:p>
    <w:p w:rsidR="001750A2" w:rsidRPr="001750A2" w:rsidRDefault="001750A2" w:rsidP="001750A2">
      <w:pPr>
        <w:pStyle w:val="a5"/>
        <w:rPr>
          <w:bCs/>
          <w:color w:val="1F1F1F"/>
        </w:rPr>
      </w:pPr>
    </w:p>
    <w:p w:rsidR="001750A2" w:rsidRPr="00550D55" w:rsidRDefault="001750A2" w:rsidP="001750A2">
      <w:pPr>
        <w:pStyle w:val="a5"/>
        <w:numPr>
          <w:ilvl w:val="0"/>
          <w:numId w:val="15"/>
        </w:numPr>
        <w:jc w:val="both"/>
        <w:rPr>
          <w:b/>
          <w:color w:val="212121"/>
        </w:rPr>
      </w:pPr>
      <w:r w:rsidRPr="001750A2">
        <w:rPr>
          <w:b/>
          <w:bCs/>
          <w:color w:val="1F1F1F"/>
        </w:rPr>
        <w:t>Έγκριση μελέτης κυκλοφοριακής ρύθμισης: «</w:t>
      </w:r>
      <w:r w:rsidRPr="001750A2">
        <w:rPr>
          <w:b/>
          <w:bCs/>
        </w:rPr>
        <w:t xml:space="preserve">Παραχώρηση </w:t>
      </w:r>
      <w:r w:rsidR="008F4774">
        <w:rPr>
          <w:b/>
          <w:bCs/>
        </w:rPr>
        <w:t xml:space="preserve">θέσης </w:t>
      </w:r>
      <w:r w:rsidRPr="001750A2">
        <w:rPr>
          <w:b/>
          <w:bCs/>
        </w:rPr>
        <w:t>στάθμευσης επιβατικού οχήματος ΑΜΕΑ στην Τ.Κ. Πινακατών».</w:t>
      </w:r>
    </w:p>
    <w:p w:rsidR="00550D55" w:rsidRPr="00550D55" w:rsidRDefault="00550D55" w:rsidP="00550D55">
      <w:pPr>
        <w:pStyle w:val="a5"/>
        <w:rPr>
          <w:b/>
          <w:color w:val="212121"/>
        </w:rPr>
      </w:pPr>
    </w:p>
    <w:p w:rsidR="00550D55" w:rsidRDefault="00550D55" w:rsidP="00550D55">
      <w:pPr>
        <w:pStyle w:val="paragraph"/>
        <w:numPr>
          <w:ilvl w:val="0"/>
          <w:numId w:val="15"/>
        </w:numPr>
        <w:spacing w:before="0" w:beforeAutospacing="0" w:after="0" w:afterAutospacing="0"/>
        <w:jc w:val="both"/>
        <w:textAlignment w:val="baseline"/>
        <w:rPr>
          <w:rStyle w:val="eop"/>
        </w:rPr>
      </w:pPr>
      <w:r>
        <w:rPr>
          <w:b/>
        </w:rPr>
        <w:t>Περί έναρξης διαπραγμάτευσης χωρίς προηγούμενη δημοσίευση για την εκτέλεση της εργασίας: «Μίσθωση μηχανημάτων για καθαρισμούς και πρώτες αποκαταστάσεις ζημιών που προκλήθηκαν από τη θεομηνία Daniel  στη Δ.Ε. Σηπιαδος</w:t>
      </w:r>
      <w:r>
        <w:rPr>
          <w:rStyle w:val="ng-scope"/>
          <w:b/>
        </w:rPr>
        <w:t xml:space="preserve">» </w:t>
      </w:r>
      <w:r>
        <w:rPr>
          <w:rStyle w:val="normaltextrun"/>
          <w:b/>
        </w:rPr>
        <w:t>έγκριση των τεχνικών προδιαγραφών, καθορισμός των όρων της διαπραγμάτευσης και ορισμός της αρμόδιας επιτροπής διενέργειας και αξιολόγησης διαδικασιών σύναψης δημοσίων συμβάσεων ως αρμόδιου γνωμοδοτικού οργάνου.</w:t>
      </w:r>
      <w:r>
        <w:rPr>
          <w:rStyle w:val="eop"/>
          <w:b/>
        </w:rPr>
        <w:t> </w:t>
      </w:r>
    </w:p>
    <w:p w:rsidR="00550D55" w:rsidRDefault="00550D55" w:rsidP="00550D55">
      <w:pPr>
        <w:pStyle w:val="a5"/>
      </w:pPr>
    </w:p>
    <w:p w:rsidR="00550D55" w:rsidRDefault="00550D55" w:rsidP="00550D55">
      <w:pPr>
        <w:pStyle w:val="paragraph"/>
        <w:numPr>
          <w:ilvl w:val="0"/>
          <w:numId w:val="15"/>
        </w:numPr>
        <w:spacing w:before="0" w:beforeAutospacing="0" w:after="0" w:afterAutospacing="0"/>
        <w:jc w:val="both"/>
        <w:textAlignment w:val="baseline"/>
        <w:rPr>
          <w:rStyle w:val="eop"/>
          <w:b/>
        </w:rPr>
      </w:pPr>
      <w:r>
        <w:rPr>
          <w:b/>
        </w:rPr>
        <w:t>Περί</w:t>
      </w:r>
      <w:r w:rsidRPr="003C0578">
        <w:rPr>
          <w:b/>
        </w:rPr>
        <w:t xml:space="preserve"> έναρξης διαπραγμάτευσης χωρίς προηγούμενη δημοσίευση για την εκτέλεση της εργασίας: «Μίσθωση μηχανημάτων για καθαρισμούς και πρώτες αποκαταστάσεις ζημιών που προκλήθηκαν από τη θεομηνία Daniel  στη Δ.Ε. Μηλεών»</w:t>
      </w:r>
      <w:r w:rsidRPr="003C0578">
        <w:rPr>
          <w:rStyle w:val="ng-scope"/>
          <w:b/>
        </w:rPr>
        <w:t xml:space="preserve"> </w:t>
      </w:r>
      <w:r w:rsidRPr="003C0578">
        <w:rPr>
          <w:rStyle w:val="normaltextrun"/>
          <w:b/>
        </w:rPr>
        <w:t>έγκριση των τεχνικών προδιαγραφών, καθορισμός των όρων της διαπραγμάτευσης και ορισμός της αρμόδιας επιτρ</w:t>
      </w:r>
      <w:r>
        <w:rPr>
          <w:rStyle w:val="normaltextrun"/>
          <w:b/>
        </w:rPr>
        <w:t>οπής διενέργειας και αξιολόγηση</w:t>
      </w:r>
      <w:r w:rsidRPr="003C0578">
        <w:rPr>
          <w:rStyle w:val="normaltextrun"/>
          <w:b/>
        </w:rPr>
        <w:t>ς διαδικασ</w:t>
      </w:r>
      <w:r>
        <w:rPr>
          <w:rStyle w:val="normaltextrun"/>
          <w:b/>
        </w:rPr>
        <w:t xml:space="preserve">ιών σύναψης δημοσίων συμβάσεων </w:t>
      </w:r>
      <w:r w:rsidRPr="003C0578">
        <w:rPr>
          <w:rStyle w:val="normaltextrun"/>
          <w:b/>
        </w:rPr>
        <w:t>ως αρμόδιου γνωμοδοτικού οργάνου.</w:t>
      </w:r>
      <w:r w:rsidRPr="003C0578">
        <w:rPr>
          <w:rStyle w:val="eop"/>
          <w:b/>
        </w:rPr>
        <w:t> </w:t>
      </w:r>
    </w:p>
    <w:p w:rsidR="00550D55" w:rsidRDefault="00550D55" w:rsidP="00550D55">
      <w:pPr>
        <w:pStyle w:val="a5"/>
        <w:rPr>
          <w:b/>
        </w:rPr>
      </w:pPr>
    </w:p>
    <w:p w:rsidR="00550D55" w:rsidRDefault="00550D55" w:rsidP="00550D55">
      <w:pPr>
        <w:pStyle w:val="a5"/>
        <w:numPr>
          <w:ilvl w:val="0"/>
          <w:numId w:val="15"/>
        </w:numPr>
        <w:tabs>
          <w:tab w:val="left" w:pos="-142"/>
        </w:tabs>
        <w:jc w:val="both"/>
        <w:rPr>
          <w:b/>
        </w:rPr>
      </w:pPr>
      <w:r w:rsidRPr="00550D55">
        <w:rPr>
          <w:rStyle w:val="normaltextrun"/>
          <w:b/>
        </w:rPr>
        <w:t>Ορισμό</w:t>
      </w:r>
      <w:r w:rsidR="000B4089">
        <w:rPr>
          <w:rStyle w:val="normaltextrun"/>
          <w:b/>
        </w:rPr>
        <w:t>ς</w:t>
      </w:r>
      <w:r w:rsidRPr="00550D55">
        <w:rPr>
          <w:rStyle w:val="normaltextrun"/>
          <w:b/>
        </w:rPr>
        <w:t xml:space="preserve"> της αρμόδιας επιτροπής διενέργειας και αξιολόγησης διαδικασιών σύναψης δημοσίων συμβάσεων  ως αρμόδιου γνωμοδοτικού οργάνου</w:t>
      </w:r>
      <w:r w:rsidRPr="00550D55">
        <w:rPr>
          <w:rStyle w:val="eop"/>
          <w:b/>
        </w:rPr>
        <w:t xml:space="preserve"> για την </w:t>
      </w:r>
      <w:r w:rsidRPr="00550D55">
        <w:rPr>
          <w:b/>
        </w:rPr>
        <w:t xml:space="preserve">διαπραγμάτευση χωρίς προηγούμενη δημοσίευση της εργασίας: «Μίσθωση Μηχανημάτων για εργασίες αποκατάστασης Δικτύου Ηλεκτροφωτισμού και Ύδρευσης στο Δήμο Νοτίου Πηλίου λόγω ζημιών που προκλήθηκαν από θεομηνίες». </w:t>
      </w:r>
    </w:p>
    <w:p w:rsidR="00550D55" w:rsidRPr="00550D55" w:rsidRDefault="00550D55" w:rsidP="00550D55">
      <w:pPr>
        <w:pStyle w:val="a5"/>
        <w:rPr>
          <w:b/>
        </w:rPr>
      </w:pPr>
    </w:p>
    <w:p w:rsidR="00E7062C" w:rsidRPr="00550D55" w:rsidRDefault="00550D55" w:rsidP="00550D55">
      <w:pPr>
        <w:pStyle w:val="a5"/>
        <w:numPr>
          <w:ilvl w:val="0"/>
          <w:numId w:val="15"/>
        </w:numPr>
        <w:jc w:val="both"/>
        <w:rPr>
          <w:b/>
        </w:rPr>
      </w:pPr>
      <w:r w:rsidRPr="00550D55">
        <w:rPr>
          <w:b/>
          <w:bCs/>
          <w:color w:val="000000"/>
        </w:rPr>
        <w:t>Έγκριση σύναψης της σύμβασης για την υπηρεσία Συντήρησης και Υποστήριξης των εφαρμογών λογισμικού  των Οικονομικών και Διοικητικών Υπηρεσιών του Δήμου Νοτίου Πηλίου για το έτος 2024 με τη διαδικασία της διαπραγμάτευσης χωρίς δημοσίευση, λόγω αποκλειστικότητας και έγκριση των τεχνικών προδιαγραφών.</w:t>
      </w:r>
    </w:p>
    <w:p w:rsidR="00550D55" w:rsidRPr="00550D55" w:rsidRDefault="00550D55" w:rsidP="00550D55">
      <w:pPr>
        <w:pStyle w:val="a5"/>
        <w:rPr>
          <w:b/>
        </w:rPr>
      </w:pPr>
    </w:p>
    <w:p w:rsidR="00550D55" w:rsidRPr="00550D55" w:rsidRDefault="00550D55" w:rsidP="00550D55">
      <w:pPr>
        <w:pStyle w:val="a5"/>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8FB" w:rsidRDefault="009D18FB" w:rsidP="00C020C5">
      <w:pPr>
        <w:spacing w:after="0" w:line="240" w:lineRule="auto"/>
      </w:pPr>
      <w:r>
        <w:separator/>
      </w:r>
    </w:p>
  </w:endnote>
  <w:endnote w:type="continuationSeparator" w:id="1">
    <w:p w:rsidR="009D18FB" w:rsidRDefault="009D18FB"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8FB" w:rsidRDefault="009D18FB" w:rsidP="00C020C5">
      <w:pPr>
        <w:spacing w:after="0" w:line="240" w:lineRule="auto"/>
      </w:pPr>
      <w:r>
        <w:separator/>
      </w:r>
    </w:p>
  </w:footnote>
  <w:footnote w:type="continuationSeparator" w:id="1">
    <w:p w:rsidR="009D18FB" w:rsidRDefault="009D18FB"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14"/>
  </w:num>
  <w:num w:numId="6">
    <w:abstractNumId w:val="9"/>
  </w:num>
  <w:num w:numId="7">
    <w:abstractNumId w:val="10"/>
  </w:num>
  <w:num w:numId="8">
    <w:abstractNumId w:val="2"/>
  </w:num>
  <w:num w:numId="9">
    <w:abstractNumId w:val="5"/>
  </w:num>
  <w:num w:numId="10">
    <w:abstractNumId w:val="4"/>
  </w:num>
  <w:num w:numId="11">
    <w:abstractNumId w:val="12"/>
  </w:num>
  <w:num w:numId="12">
    <w:abstractNumId w:val="8"/>
  </w:num>
  <w:num w:numId="13">
    <w:abstractNumId w:val="11"/>
  </w:num>
  <w:num w:numId="14">
    <w:abstractNumId w:val="13"/>
  </w:num>
  <w:num w:numId="1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17E6B"/>
    <w:rsid w:val="00020AEA"/>
    <w:rsid w:val="00020FB1"/>
    <w:rsid w:val="000216E9"/>
    <w:rsid w:val="00022248"/>
    <w:rsid w:val="00022E75"/>
    <w:rsid w:val="000244DE"/>
    <w:rsid w:val="00024939"/>
    <w:rsid w:val="00025170"/>
    <w:rsid w:val="000254C4"/>
    <w:rsid w:val="000262DC"/>
    <w:rsid w:val="00026E7D"/>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1B81"/>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8C8"/>
    <w:rsid w:val="00062928"/>
    <w:rsid w:val="00063246"/>
    <w:rsid w:val="000646C9"/>
    <w:rsid w:val="00064B86"/>
    <w:rsid w:val="00064CAA"/>
    <w:rsid w:val="0006771D"/>
    <w:rsid w:val="00070740"/>
    <w:rsid w:val="00070CBD"/>
    <w:rsid w:val="00071243"/>
    <w:rsid w:val="00071693"/>
    <w:rsid w:val="00071A20"/>
    <w:rsid w:val="00071C38"/>
    <w:rsid w:val="00071DE1"/>
    <w:rsid w:val="00072087"/>
    <w:rsid w:val="000741A8"/>
    <w:rsid w:val="0007761E"/>
    <w:rsid w:val="00077E8F"/>
    <w:rsid w:val="000819EC"/>
    <w:rsid w:val="0008457E"/>
    <w:rsid w:val="00084D22"/>
    <w:rsid w:val="000864E6"/>
    <w:rsid w:val="00086B40"/>
    <w:rsid w:val="00087920"/>
    <w:rsid w:val="00090EA7"/>
    <w:rsid w:val="0009174C"/>
    <w:rsid w:val="000920AB"/>
    <w:rsid w:val="00094F09"/>
    <w:rsid w:val="0009562A"/>
    <w:rsid w:val="0009609C"/>
    <w:rsid w:val="00096AB3"/>
    <w:rsid w:val="000974A2"/>
    <w:rsid w:val="000A10C1"/>
    <w:rsid w:val="000A1EDD"/>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089"/>
    <w:rsid w:val="000B428B"/>
    <w:rsid w:val="000B7189"/>
    <w:rsid w:val="000B7D05"/>
    <w:rsid w:val="000C0F0F"/>
    <w:rsid w:val="000C1F63"/>
    <w:rsid w:val="000C40A5"/>
    <w:rsid w:val="000C737B"/>
    <w:rsid w:val="000C7AE0"/>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345"/>
    <w:rsid w:val="000F0E11"/>
    <w:rsid w:val="000F14C3"/>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51D"/>
    <w:rsid w:val="00116936"/>
    <w:rsid w:val="001175A8"/>
    <w:rsid w:val="001178B6"/>
    <w:rsid w:val="00117DB7"/>
    <w:rsid w:val="00120245"/>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37F2D"/>
    <w:rsid w:val="00140046"/>
    <w:rsid w:val="00142D51"/>
    <w:rsid w:val="001448B0"/>
    <w:rsid w:val="00144977"/>
    <w:rsid w:val="001462A8"/>
    <w:rsid w:val="00146F5E"/>
    <w:rsid w:val="0015062B"/>
    <w:rsid w:val="001518CA"/>
    <w:rsid w:val="001526AC"/>
    <w:rsid w:val="00152CF2"/>
    <w:rsid w:val="0015381C"/>
    <w:rsid w:val="0015494D"/>
    <w:rsid w:val="0015560C"/>
    <w:rsid w:val="00157C88"/>
    <w:rsid w:val="00160325"/>
    <w:rsid w:val="001609DD"/>
    <w:rsid w:val="00161771"/>
    <w:rsid w:val="0016239E"/>
    <w:rsid w:val="00162A1C"/>
    <w:rsid w:val="001632DD"/>
    <w:rsid w:val="00164DDE"/>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62"/>
    <w:rsid w:val="00190B44"/>
    <w:rsid w:val="00191EFF"/>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0E"/>
    <w:rsid w:val="001C48B7"/>
    <w:rsid w:val="001C62BC"/>
    <w:rsid w:val="001C65CD"/>
    <w:rsid w:val="001C675B"/>
    <w:rsid w:val="001C6D28"/>
    <w:rsid w:val="001C6DB4"/>
    <w:rsid w:val="001C79BD"/>
    <w:rsid w:val="001D04EA"/>
    <w:rsid w:val="001D1341"/>
    <w:rsid w:val="001D2393"/>
    <w:rsid w:val="001D34FC"/>
    <w:rsid w:val="001D3CA8"/>
    <w:rsid w:val="001D3D57"/>
    <w:rsid w:val="001D4560"/>
    <w:rsid w:val="001D5B1D"/>
    <w:rsid w:val="001D6F9E"/>
    <w:rsid w:val="001E10C1"/>
    <w:rsid w:val="001E2275"/>
    <w:rsid w:val="001E6F73"/>
    <w:rsid w:val="001F0226"/>
    <w:rsid w:val="001F051C"/>
    <w:rsid w:val="001F09FE"/>
    <w:rsid w:val="001F114D"/>
    <w:rsid w:val="001F1346"/>
    <w:rsid w:val="001F18BB"/>
    <w:rsid w:val="001F2852"/>
    <w:rsid w:val="001F3F9C"/>
    <w:rsid w:val="001F51C3"/>
    <w:rsid w:val="001F53A7"/>
    <w:rsid w:val="001F588D"/>
    <w:rsid w:val="001F68F5"/>
    <w:rsid w:val="001F7178"/>
    <w:rsid w:val="001F7C78"/>
    <w:rsid w:val="002002B5"/>
    <w:rsid w:val="0020145B"/>
    <w:rsid w:val="002025B2"/>
    <w:rsid w:val="00202603"/>
    <w:rsid w:val="002027E2"/>
    <w:rsid w:val="00204E07"/>
    <w:rsid w:val="00206606"/>
    <w:rsid w:val="00206CE7"/>
    <w:rsid w:val="00207055"/>
    <w:rsid w:val="00207525"/>
    <w:rsid w:val="00212400"/>
    <w:rsid w:val="002124FB"/>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81287"/>
    <w:rsid w:val="00281F23"/>
    <w:rsid w:val="0028268F"/>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BD6"/>
    <w:rsid w:val="002A64E8"/>
    <w:rsid w:val="002A65DC"/>
    <w:rsid w:val="002A6808"/>
    <w:rsid w:val="002A6F2D"/>
    <w:rsid w:val="002A7031"/>
    <w:rsid w:val="002A72A3"/>
    <w:rsid w:val="002A77ED"/>
    <w:rsid w:val="002A7F35"/>
    <w:rsid w:val="002B07C5"/>
    <w:rsid w:val="002B0D55"/>
    <w:rsid w:val="002B0DC2"/>
    <w:rsid w:val="002B1C97"/>
    <w:rsid w:val="002B2F22"/>
    <w:rsid w:val="002B3069"/>
    <w:rsid w:val="002B68BD"/>
    <w:rsid w:val="002B6994"/>
    <w:rsid w:val="002B7853"/>
    <w:rsid w:val="002B7D0B"/>
    <w:rsid w:val="002B7FA7"/>
    <w:rsid w:val="002C120A"/>
    <w:rsid w:val="002C1CC3"/>
    <w:rsid w:val="002C4441"/>
    <w:rsid w:val="002C5338"/>
    <w:rsid w:val="002C5781"/>
    <w:rsid w:val="002C5DA5"/>
    <w:rsid w:val="002C71CE"/>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E0D"/>
    <w:rsid w:val="002E452B"/>
    <w:rsid w:val="002E57F2"/>
    <w:rsid w:val="002E663E"/>
    <w:rsid w:val="002E7A5D"/>
    <w:rsid w:val="002E7C04"/>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3679"/>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0BFA"/>
    <w:rsid w:val="00351A85"/>
    <w:rsid w:val="00351ED8"/>
    <w:rsid w:val="00353831"/>
    <w:rsid w:val="00354483"/>
    <w:rsid w:val="00355225"/>
    <w:rsid w:val="00355A7F"/>
    <w:rsid w:val="00356A35"/>
    <w:rsid w:val="00356E85"/>
    <w:rsid w:val="003576C4"/>
    <w:rsid w:val="003607BA"/>
    <w:rsid w:val="00360BA5"/>
    <w:rsid w:val="00362607"/>
    <w:rsid w:val="0036361E"/>
    <w:rsid w:val="0036482F"/>
    <w:rsid w:val="00364E52"/>
    <w:rsid w:val="00364FD1"/>
    <w:rsid w:val="00370107"/>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441F"/>
    <w:rsid w:val="00385C95"/>
    <w:rsid w:val="00385ED9"/>
    <w:rsid w:val="00385EE4"/>
    <w:rsid w:val="003865B0"/>
    <w:rsid w:val="00386CF7"/>
    <w:rsid w:val="00386F54"/>
    <w:rsid w:val="003877C1"/>
    <w:rsid w:val="00387F7E"/>
    <w:rsid w:val="0039003A"/>
    <w:rsid w:val="00391206"/>
    <w:rsid w:val="00391934"/>
    <w:rsid w:val="00391BB9"/>
    <w:rsid w:val="00393852"/>
    <w:rsid w:val="00393E3F"/>
    <w:rsid w:val="00393EE8"/>
    <w:rsid w:val="003943BF"/>
    <w:rsid w:val="00394D52"/>
    <w:rsid w:val="00395683"/>
    <w:rsid w:val="00395FD3"/>
    <w:rsid w:val="00395FD9"/>
    <w:rsid w:val="003A004E"/>
    <w:rsid w:val="003A1C88"/>
    <w:rsid w:val="003A231C"/>
    <w:rsid w:val="003A343E"/>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FD6"/>
    <w:rsid w:val="00431D84"/>
    <w:rsid w:val="004322DD"/>
    <w:rsid w:val="00434F14"/>
    <w:rsid w:val="00436644"/>
    <w:rsid w:val="00436B6A"/>
    <w:rsid w:val="00437737"/>
    <w:rsid w:val="0043787B"/>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1FAF"/>
    <w:rsid w:val="00463249"/>
    <w:rsid w:val="00463F71"/>
    <w:rsid w:val="0046426F"/>
    <w:rsid w:val="004656D1"/>
    <w:rsid w:val="00465A78"/>
    <w:rsid w:val="004667B5"/>
    <w:rsid w:val="00466EDC"/>
    <w:rsid w:val="0046778F"/>
    <w:rsid w:val="0047061B"/>
    <w:rsid w:val="004723C5"/>
    <w:rsid w:val="00472627"/>
    <w:rsid w:val="00473099"/>
    <w:rsid w:val="00473440"/>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141"/>
    <w:rsid w:val="004968B2"/>
    <w:rsid w:val="0049725B"/>
    <w:rsid w:val="004A19C6"/>
    <w:rsid w:val="004A1CE4"/>
    <w:rsid w:val="004A2788"/>
    <w:rsid w:val="004A27E0"/>
    <w:rsid w:val="004A2A87"/>
    <w:rsid w:val="004A44D3"/>
    <w:rsid w:val="004A45E0"/>
    <w:rsid w:val="004A4735"/>
    <w:rsid w:val="004A6763"/>
    <w:rsid w:val="004B0AE0"/>
    <w:rsid w:val="004B0E0B"/>
    <w:rsid w:val="004B1236"/>
    <w:rsid w:val="004B127F"/>
    <w:rsid w:val="004B18D5"/>
    <w:rsid w:val="004B23E1"/>
    <w:rsid w:val="004B24BF"/>
    <w:rsid w:val="004B32F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244"/>
    <w:rsid w:val="004D54AE"/>
    <w:rsid w:val="004D5565"/>
    <w:rsid w:val="004D76DB"/>
    <w:rsid w:val="004D78DC"/>
    <w:rsid w:val="004E08DB"/>
    <w:rsid w:val="004E0BC8"/>
    <w:rsid w:val="004E10FC"/>
    <w:rsid w:val="004E1338"/>
    <w:rsid w:val="004E15AE"/>
    <w:rsid w:val="004E1D56"/>
    <w:rsid w:val="004E3200"/>
    <w:rsid w:val="004E36AF"/>
    <w:rsid w:val="004E39D6"/>
    <w:rsid w:val="004E3FC8"/>
    <w:rsid w:val="004E496D"/>
    <w:rsid w:val="004E4A70"/>
    <w:rsid w:val="004E4CB4"/>
    <w:rsid w:val="004E4D20"/>
    <w:rsid w:val="004E4DF3"/>
    <w:rsid w:val="004E4E5D"/>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111F2"/>
    <w:rsid w:val="00512324"/>
    <w:rsid w:val="00514AD5"/>
    <w:rsid w:val="00514F10"/>
    <w:rsid w:val="0051500A"/>
    <w:rsid w:val="00515224"/>
    <w:rsid w:val="0051544B"/>
    <w:rsid w:val="00515635"/>
    <w:rsid w:val="00515AFD"/>
    <w:rsid w:val="00515E9D"/>
    <w:rsid w:val="00517074"/>
    <w:rsid w:val="005175C0"/>
    <w:rsid w:val="00520757"/>
    <w:rsid w:val="00523906"/>
    <w:rsid w:val="00524E93"/>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889"/>
    <w:rsid w:val="00544A9F"/>
    <w:rsid w:val="00544D1F"/>
    <w:rsid w:val="005504F9"/>
    <w:rsid w:val="00550D55"/>
    <w:rsid w:val="005517CC"/>
    <w:rsid w:val="00551B06"/>
    <w:rsid w:val="00552389"/>
    <w:rsid w:val="005540C5"/>
    <w:rsid w:val="005548AB"/>
    <w:rsid w:val="00554D56"/>
    <w:rsid w:val="00554F68"/>
    <w:rsid w:val="00555D8D"/>
    <w:rsid w:val="005562C1"/>
    <w:rsid w:val="00556912"/>
    <w:rsid w:val="005579C8"/>
    <w:rsid w:val="005601C8"/>
    <w:rsid w:val="005608F7"/>
    <w:rsid w:val="00560BAA"/>
    <w:rsid w:val="00560C73"/>
    <w:rsid w:val="00561FE9"/>
    <w:rsid w:val="00562B6B"/>
    <w:rsid w:val="0056379C"/>
    <w:rsid w:val="00563A01"/>
    <w:rsid w:val="00565832"/>
    <w:rsid w:val="00566A3A"/>
    <w:rsid w:val="00567241"/>
    <w:rsid w:val="00567ABA"/>
    <w:rsid w:val="00570539"/>
    <w:rsid w:val="005715D5"/>
    <w:rsid w:val="0057205F"/>
    <w:rsid w:val="00572346"/>
    <w:rsid w:val="0057357E"/>
    <w:rsid w:val="00573D3A"/>
    <w:rsid w:val="00573FB8"/>
    <w:rsid w:val="00577723"/>
    <w:rsid w:val="00580308"/>
    <w:rsid w:val="00582DE1"/>
    <w:rsid w:val="0058360C"/>
    <w:rsid w:val="005841DF"/>
    <w:rsid w:val="005863BE"/>
    <w:rsid w:val="00587967"/>
    <w:rsid w:val="00587C06"/>
    <w:rsid w:val="005901CB"/>
    <w:rsid w:val="00590B93"/>
    <w:rsid w:val="00590CAA"/>
    <w:rsid w:val="00590F91"/>
    <w:rsid w:val="00592327"/>
    <w:rsid w:val="00592391"/>
    <w:rsid w:val="0059244C"/>
    <w:rsid w:val="00593AB9"/>
    <w:rsid w:val="005943C8"/>
    <w:rsid w:val="00594D9F"/>
    <w:rsid w:val="005952D6"/>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E67C8"/>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DDC"/>
    <w:rsid w:val="00654771"/>
    <w:rsid w:val="00654C40"/>
    <w:rsid w:val="00655417"/>
    <w:rsid w:val="00655E76"/>
    <w:rsid w:val="006568A8"/>
    <w:rsid w:val="00657510"/>
    <w:rsid w:val="00660AF2"/>
    <w:rsid w:val="0066396F"/>
    <w:rsid w:val="0066525E"/>
    <w:rsid w:val="00666B71"/>
    <w:rsid w:val="00667606"/>
    <w:rsid w:val="00670D11"/>
    <w:rsid w:val="00670D67"/>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29B0"/>
    <w:rsid w:val="00693301"/>
    <w:rsid w:val="006933E9"/>
    <w:rsid w:val="00693412"/>
    <w:rsid w:val="00693DB0"/>
    <w:rsid w:val="00694C4E"/>
    <w:rsid w:val="006959A0"/>
    <w:rsid w:val="006965F6"/>
    <w:rsid w:val="00696C26"/>
    <w:rsid w:val="00697A62"/>
    <w:rsid w:val="00697E0F"/>
    <w:rsid w:val="006A0411"/>
    <w:rsid w:val="006A1F59"/>
    <w:rsid w:val="006A25E1"/>
    <w:rsid w:val="006A455B"/>
    <w:rsid w:val="006A6753"/>
    <w:rsid w:val="006A6C22"/>
    <w:rsid w:val="006B0273"/>
    <w:rsid w:val="006B0A3D"/>
    <w:rsid w:val="006B1040"/>
    <w:rsid w:val="006B1652"/>
    <w:rsid w:val="006B1714"/>
    <w:rsid w:val="006B201A"/>
    <w:rsid w:val="006B2311"/>
    <w:rsid w:val="006B263F"/>
    <w:rsid w:val="006B2B82"/>
    <w:rsid w:val="006B34FD"/>
    <w:rsid w:val="006B3683"/>
    <w:rsid w:val="006B5F21"/>
    <w:rsid w:val="006B7679"/>
    <w:rsid w:val="006B7D43"/>
    <w:rsid w:val="006C031B"/>
    <w:rsid w:val="006C09CB"/>
    <w:rsid w:val="006C308E"/>
    <w:rsid w:val="006C4708"/>
    <w:rsid w:val="006C4882"/>
    <w:rsid w:val="006C4AFB"/>
    <w:rsid w:val="006C4B27"/>
    <w:rsid w:val="006C4FC4"/>
    <w:rsid w:val="006C689B"/>
    <w:rsid w:val="006C74EF"/>
    <w:rsid w:val="006D0982"/>
    <w:rsid w:val="006D1CB5"/>
    <w:rsid w:val="006D2AE2"/>
    <w:rsid w:val="006D3D6E"/>
    <w:rsid w:val="006D4C01"/>
    <w:rsid w:val="006D7745"/>
    <w:rsid w:val="006E0459"/>
    <w:rsid w:val="006E0F50"/>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195"/>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295E"/>
    <w:rsid w:val="00726735"/>
    <w:rsid w:val="0072716A"/>
    <w:rsid w:val="00727767"/>
    <w:rsid w:val="0073044E"/>
    <w:rsid w:val="0073152F"/>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36E"/>
    <w:rsid w:val="007453C3"/>
    <w:rsid w:val="00745F93"/>
    <w:rsid w:val="00746304"/>
    <w:rsid w:val="0074631F"/>
    <w:rsid w:val="00746C45"/>
    <w:rsid w:val="00746E50"/>
    <w:rsid w:val="00747E4A"/>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5564"/>
    <w:rsid w:val="007662BD"/>
    <w:rsid w:val="00767B3E"/>
    <w:rsid w:val="00770210"/>
    <w:rsid w:val="00770822"/>
    <w:rsid w:val="00770EF5"/>
    <w:rsid w:val="0077144C"/>
    <w:rsid w:val="00771A95"/>
    <w:rsid w:val="00772459"/>
    <w:rsid w:val="00772E2C"/>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3C9"/>
    <w:rsid w:val="00796719"/>
    <w:rsid w:val="0079786B"/>
    <w:rsid w:val="00797DA8"/>
    <w:rsid w:val="007A0481"/>
    <w:rsid w:val="007A193C"/>
    <w:rsid w:val="007A23A5"/>
    <w:rsid w:val="007A33D4"/>
    <w:rsid w:val="007A44A7"/>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4F89"/>
    <w:rsid w:val="007E6836"/>
    <w:rsid w:val="007E7F30"/>
    <w:rsid w:val="007F07FC"/>
    <w:rsid w:val="007F09E2"/>
    <w:rsid w:val="007F0AF4"/>
    <w:rsid w:val="007F1A46"/>
    <w:rsid w:val="007F29C9"/>
    <w:rsid w:val="007F3952"/>
    <w:rsid w:val="007F61EC"/>
    <w:rsid w:val="007F63E7"/>
    <w:rsid w:val="007F6875"/>
    <w:rsid w:val="008005BC"/>
    <w:rsid w:val="00801640"/>
    <w:rsid w:val="008047E4"/>
    <w:rsid w:val="00804E7D"/>
    <w:rsid w:val="00805454"/>
    <w:rsid w:val="008055BC"/>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F4C"/>
    <w:rsid w:val="00831CB7"/>
    <w:rsid w:val="00832F89"/>
    <w:rsid w:val="00833B29"/>
    <w:rsid w:val="008344C2"/>
    <w:rsid w:val="008354B7"/>
    <w:rsid w:val="00840CEA"/>
    <w:rsid w:val="00841F06"/>
    <w:rsid w:val="0084241D"/>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6E1"/>
    <w:rsid w:val="00857748"/>
    <w:rsid w:val="00857B52"/>
    <w:rsid w:val="00857C4C"/>
    <w:rsid w:val="00860486"/>
    <w:rsid w:val="00860E31"/>
    <w:rsid w:val="00861603"/>
    <w:rsid w:val="00863241"/>
    <w:rsid w:val="00864546"/>
    <w:rsid w:val="00866DD7"/>
    <w:rsid w:val="00866E01"/>
    <w:rsid w:val="008679A1"/>
    <w:rsid w:val="008679DF"/>
    <w:rsid w:val="00870074"/>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7F6C"/>
    <w:rsid w:val="008A007B"/>
    <w:rsid w:val="008A03B9"/>
    <w:rsid w:val="008A0430"/>
    <w:rsid w:val="008A3725"/>
    <w:rsid w:val="008A3DC7"/>
    <w:rsid w:val="008A3EC9"/>
    <w:rsid w:val="008A6072"/>
    <w:rsid w:val="008A6D0E"/>
    <w:rsid w:val="008A785B"/>
    <w:rsid w:val="008A79CB"/>
    <w:rsid w:val="008B0C10"/>
    <w:rsid w:val="008B170C"/>
    <w:rsid w:val="008B1B4F"/>
    <w:rsid w:val="008B2CFC"/>
    <w:rsid w:val="008B323E"/>
    <w:rsid w:val="008B3A29"/>
    <w:rsid w:val="008B3B18"/>
    <w:rsid w:val="008B489E"/>
    <w:rsid w:val="008B4D9A"/>
    <w:rsid w:val="008B5571"/>
    <w:rsid w:val="008B5863"/>
    <w:rsid w:val="008B6496"/>
    <w:rsid w:val="008B7020"/>
    <w:rsid w:val="008C078B"/>
    <w:rsid w:val="008C0991"/>
    <w:rsid w:val="008C12FF"/>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964"/>
    <w:rsid w:val="008D62C8"/>
    <w:rsid w:val="008D6341"/>
    <w:rsid w:val="008D7798"/>
    <w:rsid w:val="008E1E31"/>
    <w:rsid w:val="008E2CC5"/>
    <w:rsid w:val="008E3770"/>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1DDA"/>
    <w:rsid w:val="00932615"/>
    <w:rsid w:val="009338B3"/>
    <w:rsid w:val="00933F66"/>
    <w:rsid w:val="00934886"/>
    <w:rsid w:val="00935CE1"/>
    <w:rsid w:val="00935F1C"/>
    <w:rsid w:val="009362A0"/>
    <w:rsid w:val="00936B41"/>
    <w:rsid w:val="00937325"/>
    <w:rsid w:val="00937B07"/>
    <w:rsid w:val="00940041"/>
    <w:rsid w:val="00941C6A"/>
    <w:rsid w:val="009423EE"/>
    <w:rsid w:val="00942749"/>
    <w:rsid w:val="00942CBA"/>
    <w:rsid w:val="00942F26"/>
    <w:rsid w:val="009437F9"/>
    <w:rsid w:val="00944D79"/>
    <w:rsid w:val="0094594E"/>
    <w:rsid w:val="00947170"/>
    <w:rsid w:val="00950A76"/>
    <w:rsid w:val="00951D55"/>
    <w:rsid w:val="009531B6"/>
    <w:rsid w:val="00954182"/>
    <w:rsid w:val="009558EA"/>
    <w:rsid w:val="00957A5F"/>
    <w:rsid w:val="00957BCD"/>
    <w:rsid w:val="009603EA"/>
    <w:rsid w:val="00960426"/>
    <w:rsid w:val="00960FEF"/>
    <w:rsid w:val="009619E8"/>
    <w:rsid w:val="009627C0"/>
    <w:rsid w:val="0096282B"/>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4273"/>
    <w:rsid w:val="009B4C17"/>
    <w:rsid w:val="009B54B8"/>
    <w:rsid w:val="009B7392"/>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8FB"/>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4D2C"/>
    <w:rsid w:val="009E582D"/>
    <w:rsid w:val="009E68A7"/>
    <w:rsid w:val="009E6BF5"/>
    <w:rsid w:val="009E7FDB"/>
    <w:rsid w:val="009F0396"/>
    <w:rsid w:val="009F12F4"/>
    <w:rsid w:val="009F18B4"/>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53F7"/>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778"/>
    <w:rsid w:val="00A35F66"/>
    <w:rsid w:val="00A35FB5"/>
    <w:rsid w:val="00A36359"/>
    <w:rsid w:val="00A3637C"/>
    <w:rsid w:val="00A3751D"/>
    <w:rsid w:val="00A37796"/>
    <w:rsid w:val="00A4092D"/>
    <w:rsid w:val="00A41CBE"/>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4B4"/>
    <w:rsid w:val="00A81E80"/>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7E"/>
    <w:rsid w:val="00AD6319"/>
    <w:rsid w:val="00AD6FCC"/>
    <w:rsid w:val="00AD782F"/>
    <w:rsid w:val="00AE0E2C"/>
    <w:rsid w:val="00AE2F0F"/>
    <w:rsid w:val="00AE4474"/>
    <w:rsid w:val="00AE4717"/>
    <w:rsid w:val="00AE4AA6"/>
    <w:rsid w:val="00AE5F4C"/>
    <w:rsid w:val="00AE5F5A"/>
    <w:rsid w:val="00AE663D"/>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5E4"/>
    <w:rsid w:val="00B068CB"/>
    <w:rsid w:val="00B07706"/>
    <w:rsid w:val="00B11229"/>
    <w:rsid w:val="00B1126E"/>
    <w:rsid w:val="00B121A8"/>
    <w:rsid w:val="00B1301D"/>
    <w:rsid w:val="00B145A2"/>
    <w:rsid w:val="00B1478B"/>
    <w:rsid w:val="00B204B3"/>
    <w:rsid w:val="00B21159"/>
    <w:rsid w:val="00B213A0"/>
    <w:rsid w:val="00B21780"/>
    <w:rsid w:val="00B21B42"/>
    <w:rsid w:val="00B23838"/>
    <w:rsid w:val="00B24522"/>
    <w:rsid w:val="00B248ED"/>
    <w:rsid w:val="00B2529D"/>
    <w:rsid w:val="00B25E59"/>
    <w:rsid w:val="00B32327"/>
    <w:rsid w:val="00B32445"/>
    <w:rsid w:val="00B329F8"/>
    <w:rsid w:val="00B32CA1"/>
    <w:rsid w:val="00B33105"/>
    <w:rsid w:val="00B33709"/>
    <w:rsid w:val="00B3383D"/>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BE9"/>
    <w:rsid w:val="00B52D12"/>
    <w:rsid w:val="00B52D94"/>
    <w:rsid w:val="00B5319A"/>
    <w:rsid w:val="00B53C17"/>
    <w:rsid w:val="00B545A8"/>
    <w:rsid w:val="00B54A2E"/>
    <w:rsid w:val="00B54FA3"/>
    <w:rsid w:val="00B5542D"/>
    <w:rsid w:val="00B5573E"/>
    <w:rsid w:val="00B56F5B"/>
    <w:rsid w:val="00B57DD9"/>
    <w:rsid w:val="00B616B7"/>
    <w:rsid w:val="00B6194E"/>
    <w:rsid w:val="00B62695"/>
    <w:rsid w:val="00B63541"/>
    <w:rsid w:val="00B6600B"/>
    <w:rsid w:val="00B66E56"/>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DC1"/>
    <w:rsid w:val="00BD2219"/>
    <w:rsid w:val="00BD2C1E"/>
    <w:rsid w:val="00BD4E95"/>
    <w:rsid w:val="00BD50CE"/>
    <w:rsid w:val="00BD5703"/>
    <w:rsid w:val="00BD6076"/>
    <w:rsid w:val="00BD61D0"/>
    <w:rsid w:val="00BD6EBC"/>
    <w:rsid w:val="00BD73F2"/>
    <w:rsid w:val="00BD7843"/>
    <w:rsid w:val="00BD7B4D"/>
    <w:rsid w:val="00BE00BC"/>
    <w:rsid w:val="00BE05D8"/>
    <w:rsid w:val="00BE124F"/>
    <w:rsid w:val="00BE44CD"/>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DF"/>
    <w:rsid w:val="00C01614"/>
    <w:rsid w:val="00C020C5"/>
    <w:rsid w:val="00C02901"/>
    <w:rsid w:val="00C037AA"/>
    <w:rsid w:val="00C03FAC"/>
    <w:rsid w:val="00C03FEF"/>
    <w:rsid w:val="00C04100"/>
    <w:rsid w:val="00C0541B"/>
    <w:rsid w:val="00C056DC"/>
    <w:rsid w:val="00C0629C"/>
    <w:rsid w:val="00C06D2A"/>
    <w:rsid w:val="00C07FD6"/>
    <w:rsid w:val="00C10A16"/>
    <w:rsid w:val="00C11C87"/>
    <w:rsid w:val="00C12431"/>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0FD"/>
    <w:rsid w:val="00C23A3E"/>
    <w:rsid w:val="00C25196"/>
    <w:rsid w:val="00C2559A"/>
    <w:rsid w:val="00C2608D"/>
    <w:rsid w:val="00C266D1"/>
    <w:rsid w:val="00C31358"/>
    <w:rsid w:val="00C31368"/>
    <w:rsid w:val="00C324EC"/>
    <w:rsid w:val="00C32651"/>
    <w:rsid w:val="00C32979"/>
    <w:rsid w:val="00C32B65"/>
    <w:rsid w:val="00C33763"/>
    <w:rsid w:val="00C33F75"/>
    <w:rsid w:val="00C34D70"/>
    <w:rsid w:val="00C35B04"/>
    <w:rsid w:val="00C366B1"/>
    <w:rsid w:val="00C373B4"/>
    <w:rsid w:val="00C40E39"/>
    <w:rsid w:val="00C40E41"/>
    <w:rsid w:val="00C413C8"/>
    <w:rsid w:val="00C41648"/>
    <w:rsid w:val="00C41A12"/>
    <w:rsid w:val="00C4312C"/>
    <w:rsid w:val="00C44FB3"/>
    <w:rsid w:val="00C455BE"/>
    <w:rsid w:val="00C456B2"/>
    <w:rsid w:val="00C457CB"/>
    <w:rsid w:val="00C46318"/>
    <w:rsid w:val="00C47CC1"/>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3E36"/>
    <w:rsid w:val="00CB4B3D"/>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74A6"/>
    <w:rsid w:val="00CE785F"/>
    <w:rsid w:val="00CE7A35"/>
    <w:rsid w:val="00CF093E"/>
    <w:rsid w:val="00CF0C7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1918"/>
    <w:rsid w:val="00D320FE"/>
    <w:rsid w:val="00D32328"/>
    <w:rsid w:val="00D32951"/>
    <w:rsid w:val="00D34579"/>
    <w:rsid w:val="00D3554F"/>
    <w:rsid w:val="00D36745"/>
    <w:rsid w:val="00D36ABB"/>
    <w:rsid w:val="00D371B6"/>
    <w:rsid w:val="00D4075B"/>
    <w:rsid w:val="00D41B32"/>
    <w:rsid w:val="00D433AE"/>
    <w:rsid w:val="00D439FA"/>
    <w:rsid w:val="00D441EE"/>
    <w:rsid w:val="00D44303"/>
    <w:rsid w:val="00D44D23"/>
    <w:rsid w:val="00D4574F"/>
    <w:rsid w:val="00D45799"/>
    <w:rsid w:val="00D457C8"/>
    <w:rsid w:val="00D46D25"/>
    <w:rsid w:val="00D46FBB"/>
    <w:rsid w:val="00D47260"/>
    <w:rsid w:val="00D473A0"/>
    <w:rsid w:val="00D474C8"/>
    <w:rsid w:val="00D4778F"/>
    <w:rsid w:val="00D47955"/>
    <w:rsid w:val="00D51104"/>
    <w:rsid w:val="00D54A1A"/>
    <w:rsid w:val="00D54EE4"/>
    <w:rsid w:val="00D54FB9"/>
    <w:rsid w:val="00D55144"/>
    <w:rsid w:val="00D5541A"/>
    <w:rsid w:val="00D56415"/>
    <w:rsid w:val="00D57F3E"/>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6275"/>
    <w:rsid w:val="00D768B8"/>
    <w:rsid w:val="00D82365"/>
    <w:rsid w:val="00D840A7"/>
    <w:rsid w:val="00D84636"/>
    <w:rsid w:val="00D852C8"/>
    <w:rsid w:val="00D8567B"/>
    <w:rsid w:val="00D86DB2"/>
    <w:rsid w:val="00D87084"/>
    <w:rsid w:val="00D87B03"/>
    <w:rsid w:val="00D920DC"/>
    <w:rsid w:val="00D92761"/>
    <w:rsid w:val="00D92F3E"/>
    <w:rsid w:val="00D944C2"/>
    <w:rsid w:val="00D94AFE"/>
    <w:rsid w:val="00D94EAD"/>
    <w:rsid w:val="00D953FC"/>
    <w:rsid w:val="00D955C0"/>
    <w:rsid w:val="00D9563D"/>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15B7"/>
    <w:rsid w:val="00DD2362"/>
    <w:rsid w:val="00DD2725"/>
    <w:rsid w:val="00DD296F"/>
    <w:rsid w:val="00DD2E4A"/>
    <w:rsid w:val="00DD3FD9"/>
    <w:rsid w:val="00DD4776"/>
    <w:rsid w:val="00DD5183"/>
    <w:rsid w:val="00DD6854"/>
    <w:rsid w:val="00DD7F61"/>
    <w:rsid w:val="00DE0E27"/>
    <w:rsid w:val="00DE15DE"/>
    <w:rsid w:val="00DE21C5"/>
    <w:rsid w:val="00DE3535"/>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0C4B"/>
    <w:rsid w:val="00E11671"/>
    <w:rsid w:val="00E11C07"/>
    <w:rsid w:val="00E11E53"/>
    <w:rsid w:val="00E12E25"/>
    <w:rsid w:val="00E14EE1"/>
    <w:rsid w:val="00E1660D"/>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6F24"/>
    <w:rsid w:val="00E37A16"/>
    <w:rsid w:val="00E42AA3"/>
    <w:rsid w:val="00E433E0"/>
    <w:rsid w:val="00E4372F"/>
    <w:rsid w:val="00E44A4C"/>
    <w:rsid w:val="00E452D3"/>
    <w:rsid w:val="00E45359"/>
    <w:rsid w:val="00E4794E"/>
    <w:rsid w:val="00E51D71"/>
    <w:rsid w:val="00E56045"/>
    <w:rsid w:val="00E5737C"/>
    <w:rsid w:val="00E5762B"/>
    <w:rsid w:val="00E5765B"/>
    <w:rsid w:val="00E61730"/>
    <w:rsid w:val="00E63925"/>
    <w:rsid w:val="00E6440B"/>
    <w:rsid w:val="00E66F2C"/>
    <w:rsid w:val="00E67C19"/>
    <w:rsid w:val="00E7062C"/>
    <w:rsid w:val="00E70A62"/>
    <w:rsid w:val="00E724DC"/>
    <w:rsid w:val="00E73CD8"/>
    <w:rsid w:val="00E74FBB"/>
    <w:rsid w:val="00E752BC"/>
    <w:rsid w:val="00E75B71"/>
    <w:rsid w:val="00E76939"/>
    <w:rsid w:val="00E7693F"/>
    <w:rsid w:val="00E81DE0"/>
    <w:rsid w:val="00E822CA"/>
    <w:rsid w:val="00E83296"/>
    <w:rsid w:val="00E83737"/>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C0774"/>
    <w:rsid w:val="00EC0E0F"/>
    <w:rsid w:val="00EC147D"/>
    <w:rsid w:val="00EC288A"/>
    <w:rsid w:val="00EC3D4D"/>
    <w:rsid w:val="00EC4C43"/>
    <w:rsid w:val="00EC4EB6"/>
    <w:rsid w:val="00EC59E8"/>
    <w:rsid w:val="00EC6AD4"/>
    <w:rsid w:val="00EC7FF9"/>
    <w:rsid w:val="00ED0F13"/>
    <w:rsid w:val="00ED198E"/>
    <w:rsid w:val="00ED2029"/>
    <w:rsid w:val="00ED276A"/>
    <w:rsid w:val="00ED6778"/>
    <w:rsid w:val="00ED69EF"/>
    <w:rsid w:val="00EE00AE"/>
    <w:rsid w:val="00EE126A"/>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47A0"/>
    <w:rsid w:val="00F6482E"/>
    <w:rsid w:val="00F6510C"/>
    <w:rsid w:val="00F6568F"/>
    <w:rsid w:val="00F65BAA"/>
    <w:rsid w:val="00F66127"/>
    <w:rsid w:val="00F7037E"/>
    <w:rsid w:val="00F70409"/>
    <w:rsid w:val="00F70598"/>
    <w:rsid w:val="00F7182A"/>
    <w:rsid w:val="00F72254"/>
    <w:rsid w:val="00F7235D"/>
    <w:rsid w:val="00F7254A"/>
    <w:rsid w:val="00F73427"/>
    <w:rsid w:val="00F7374B"/>
    <w:rsid w:val="00F744D8"/>
    <w:rsid w:val="00F74FE7"/>
    <w:rsid w:val="00F754F2"/>
    <w:rsid w:val="00F7604A"/>
    <w:rsid w:val="00F76638"/>
    <w:rsid w:val="00F7767C"/>
    <w:rsid w:val="00F779A9"/>
    <w:rsid w:val="00F77A43"/>
    <w:rsid w:val="00F813AB"/>
    <w:rsid w:val="00F817CF"/>
    <w:rsid w:val="00F81B84"/>
    <w:rsid w:val="00F82268"/>
    <w:rsid w:val="00F83340"/>
    <w:rsid w:val="00F835F0"/>
    <w:rsid w:val="00F8459D"/>
    <w:rsid w:val="00F84E02"/>
    <w:rsid w:val="00F857E2"/>
    <w:rsid w:val="00F86E9C"/>
    <w:rsid w:val="00F877DF"/>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398F-54B9-4B40-9C2B-6EE22ED4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599</Words>
  <Characters>3240</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3832</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18</cp:revision>
  <cp:lastPrinted>2024-04-12T10:21:00Z</cp:lastPrinted>
  <dcterms:created xsi:type="dcterms:W3CDTF">2024-04-12T07:31:00Z</dcterms:created>
  <dcterms:modified xsi:type="dcterms:W3CDTF">2024-04-12T10:32:00Z</dcterms:modified>
</cp:coreProperties>
</file>