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2D7B10" w:rsidP="00E752BC">
      <w:pPr>
        <w:rPr>
          <w:rFonts w:ascii="Times New Roman" w:hAnsi="Times New Roman"/>
          <w:b/>
          <w:sz w:val="24"/>
          <w:szCs w:val="24"/>
        </w:rPr>
      </w:pPr>
      <w:r w:rsidRPr="002D7B10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6283836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A0208">
        <w:rPr>
          <w:rFonts w:ascii="Times New Roman" w:hAnsi="Times New Roman"/>
          <w:b/>
          <w:bCs/>
          <w:sz w:val="24"/>
          <w:szCs w:val="24"/>
        </w:rPr>
        <w:t>1</w:t>
      </w:r>
      <w:r w:rsidR="00FA1C36">
        <w:rPr>
          <w:rFonts w:ascii="Times New Roman" w:hAnsi="Times New Roman"/>
          <w:b/>
          <w:bCs/>
          <w:sz w:val="24"/>
          <w:szCs w:val="24"/>
        </w:rPr>
        <w:t>5</w:t>
      </w:r>
      <w:r w:rsidR="00EA0208">
        <w:rPr>
          <w:rFonts w:ascii="Times New Roman" w:hAnsi="Times New Roman"/>
          <w:b/>
          <w:bCs/>
          <w:sz w:val="24"/>
          <w:szCs w:val="24"/>
        </w:rPr>
        <w:t xml:space="preserve"> Σεπτεμβρίου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62FB">
        <w:rPr>
          <w:rFonts w:ascii="Times New Roman" w:hAnsi="Times New Roman"/>
          <w:b/>
          <w:bCs/>
          <w:sz w:val="24"/>
          <w:szCs w:val="24"/>
        </w:rPr>
        <w:t>17217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D865A0">
        <w:rPr>
          <w:rFonts w:ascii="Times New Roman" w:hAnsi="Times New Roman"/>
          <w:sz w:val="24"/>
          <w:szCs w:val="24"/>
        </w:rPr>
        <w:t>(αίθουσα συνεδριάσεων 2</w:t>
      </w:r>
      <w:r w:rsidR="00D865A0">
        <w:rPr>
          <w:rFonts w:ascii="Times New Roman" w:hAnsi="Times New Roman"/>
          <w:sz w:val="24"/>
          <w:szCs w:val="24"/>
          <w:vertAlign w:val="superscript"/>
        </w:rPr>
        <w:t>ου</w:t>
      </w:r>
      <w:r w:rsidR="00D865A0">
        <w:rPr>
          <w:rFonts w:ascii="Times New Roman" w:hAnsi="Times New Roman"/>
          <w:sz w:val="24"/>
          <w:szCs w:val="24"/>
        </w:rPr>
        <w:t xml:space="preserve"> ορόφου) </w:t>
      </w:r>
      <w:r w:rsidR="00353831" w:rsidRPr="0015494D">
        <w:rPr>
          <w:rFonts w:ascii="Times New Roman" w:hAnsi="Times New Roman"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FA1C36">
        <w:rPr>
          <w:rFonts w:ascii="Times New Roman" w:hAnsi="Times New Roman"/>
          <w:b/>
          <w:sz w:val="24"/>
          <w:szCs w:val="24"/>
        </w:rPr>
        <w:t>20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EA0208">
        <w:rPr>
          <w:rFonts w:ascii="Times New Roman" w:hAnsi="Times New Roman"/>
          <w:b/>
          <w:bCs/>
          <w:sz w:val="24"/>
          <w:szCs w:val="24"/>
        </w:rPr>
        <w:t>Σεπτεμβρίου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B466E0">
        <w:rPr>
          <w:rFonts w:ascii="Times New Roman" w:hAnsi="Times New Roman"/>
          <w:b/>
          <w:sz w:val="24"/>
          <w:szCs w:val="24"/>
        </w:rPr>
        <w:t>2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FA1C36">
        <w:rPr>
          <w:rStyle w:val="a4"/>
          <w:rFonts w:ascii="Times New Roman" w:hAnsi="Times New Roman"/>
          <w:b/>
          <w:color w:val="auto"/>
          <w:sz w:val="24"/>
          <w:szCs w:val="24"/>
        </w:rPr>
        <w:t>20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A0208">
        <w:rPr>
          <w:rStyle w:val="a4"/>
          <w:rFonts w:ascii="Times New Roman" w:hAnsi="Times New Roman"/>
          <w:b/>
          <w:color w:val="auto"/>
          <w:sz w:val="24"/>
          <w:szCs w:val="24"/>
        </w:rPr>
        <w:t>9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7030FE">
        <w:rPr>
          <w:rFonts w:ascii="Times New Roman" w:hAnsi="Times New Roman"/>
          <w:b/>
          <w:sz w:val="24"/>
          <w:szCs w:val="24"/>
        </w:rPr>
        <w:t xml:space="preserve"> </w:t>
      </w:r>
      <w:r w:rsidR="00DD62FB">
        <w:rPr>
          <w:rFonts w:ascii="Times New Roman" w:hAnsi="Times New Roman"/>
          <w:b/>
          <w:sz w:val="24"/>
          <w:szCs w:val="24"/>
        </w:rPr>
        <w:t>17217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EA0208">
        <w:rPr>
          <w:rFonts w:ascii="Times New Roman" w:hAnsi="Times New Roman"/>
          <w:b/>
          <w:sz w:val="24"/>
          <w:szCs w:val="24"/>
        </w:rPr>
        <w:t>1</w:t>
      </w:r>
      <w:r w:rsidR="00FA1C36">
        <w:rPr>
          <w:rFonts w:ascii="Times New Roman" w:hAnsi="Times New Roman"/>
          <w:b/>
          <w:sz w:val="24"/>
          <w:szCs w:val="24"/>
        </w:rPr>
        <w:t>5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EA0208">
        <w:rPr>
          <w:rFonts w:ascii="Times New Roman" w:hAnsi="Times New Roman"/>
          <w:b/>
          <w:sz w:val="24"/>
          <w:szCs w:val="24"/>
        </w:rPr>
        <w:t>9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Pr="00590B93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EB47DE" w:rsidRPr="00EB47DE" w:rsidRDefault="00FA1C36" w:rsidP="00EB47DE">
      <w:pPr>
        <w:pStyle w:val="a5"/>
        <w:numPr>
          <w:ilvl w:val="0"/>
          <w:numId w:val="43"/>
        </w:numPr>
        <w:jc w:val="both"/>
        <w:rPr>
          <w:b/>
        </w:rPr>
      </w:pPr>
      <w:r w:rsidRPr="00FA1C36">
        <w:rPr>
          <w:b/>
          <w:color w:val="222222"/>
          <w:shd w:val="clear" w:color="auto" w:fill="FFFFFF"/>
        </w:rPr>
        <w:t>Έγκριση απολογιστικού πίνακα δαπανών βάσει της υπ’ αρίθμ.  </w:t>
      </w:r>
      <w:r w:rsidRPr="00FA1C36">
        <w:rPr>
          <w:b/>
          <w:bCs/>
          <w:color w:val="222222"/>
          <w:shd w:val="clear" w:color="auto" w:fill="FFFFFF"/>
        </w:rPr>
        <w:t>223/04-09-2023  </w:t>
      </w:r>
      <w:r w:rsidRPr="00FA1C36">
        <w:rPr>
          <w:b/>
          <w:color w:val="222222"/>
          <w:shd w:val="clear" w:color="auto" w:fill="FFFFFF"/>
        </w:rPr>
        <w:t>απόφασης Δημάρχου - Τροποποίηση της υπ' αρίθμ. 357/2023 απόφασης της Οικονομικής Επιτροπής.</w:t>
      </w:r>
    </w:p>
    <w:p w:rsidR="00EB47DE" w:rsidRPr="00EB47DE" w:rsidRDefault="00EB47DE" w:rsidP="00EB47DE">
      <w:pPr>
        <w:pStyle w:val="a5"/>
        <w:ind w:left="0"/>
        <w:jc w:val="both"/>
        <w:rPr>
          <w:b/>
        </w:rPr>
      </w:pPr>
    </w:p>
    <w:p w:rsidR="00EB47DE" w:rsidRPr="00EB47DE" w:rsidRDefault="00EB47DE" w:rsidP="00EB47DE">
      <w:pPr>
        <w:pStyle w:val="a5"/>
        <w:numPr>
          <w:ilvl w:val="0"/>
          <w:numId w:val="43"/>
        </w:numPr>
        <w:shd w:val="clear" w:color="auto" w:fill="FFFFFF"/>
        <w:jc w:val="both"/>
        <w:rPr>
          <w:b/>
          <w:color w:val="222222"/>
        </w:rPr>
      </w:pPr>
      <w:r w:rsidRPr="00EB47DE">
        <w:rPr>
          <w:b/>
          <w:bCs/>
          <w:color w:val="222222"/>
        </w:rPr>
        <w:t>Κατανομή ΣΑΤΑ για κάλυψη δαπανών εκτέλεσης έργων και επενδυτικών δραστηριοτήτων  - 7</w:t>
      </w:r>
      <w:r w:rsidRPr="00EB47DE">
        <w:rPr>
          <w:b/>
          <w:bCs/>
          <w:color w:val="222222"/>
          <w:vertAlign w:val="superscript"/>
        </w:rPr>
        <w:t>η</w:t>
      </w:r>
      <w:r w:rsidRPr="00EB47DE">
        <w:rPr>
          <w:b/>
          <w:bCs/>
          <w:color w:val="222222"/>
        </w:rPr>
        <w:t>, 8</w:t>
      </w:r>
      <w:r w:rsidRPr="00EB47DE">
        <w:rPr>
          <w:b/>
          <w:bCs/>
          <w:color w:val="222222"/>
          <w:vertAlign w:val="superscript"/>
        </w:rPr>
        <w:t>η</w:t>
      </w:r>
      <w:r w:rsidRPr="00EB47DE">
        <w:rPr>
          <w:b/>
          <w:bCs/>
          <w:color w:val="222222"/>
        </w:rPr>
        <w:t> και 9</w:t>
      </w:r>
      <w:r w:rsidRPr="00EB47DE">
        <w:rPr>
          <w:b/>
          <w:bCs/>
          <w:color w:val="222222"/>
          <w:vertAlign w:val="superscript"/>
        </w:rPr>
        <w:t>η</w:t>
      </w:r>
      <w:r w:rsidRPr="00EB47DE">
        <w:rPr>
          <w:b/>
          <w:bCs/>
          <w:color w:val="222222"/>
        </w:rPr>
        <w:t> μηνιαία κατανομή έτους 2023  - Κατανομή αδιάθετου υπολοίπου ποσού προγενέστερων κατανομών.</w:t>
      </w:r>
    </w:p>
    <w:p w:rsidR="00EB47DE" w:rsidRPr="00EB47DE" w:rsidRDefault="00EB47DE" w:rsidP="00EB47DE">
      <w:pPr>
        <w:pStyle w:val="a5"/>
        <w:ind w:left="0"/>
      </w:pPr>
    </w:p>
    <w:p w:rsidR="00EB47DE" w:rsidRPr="00EB47DE" w:rsidRDefault="00EB47DE" w:rsidP="00EB47DE">
      <w:pPr>
        <w:pStyle w:val="a5"/>
        <w:numPr>
          <w:ilvl w:val="0"/>
          <w:numId w:val="43"/>
        </w:numPr>
        <w:jc w:val="both"/>
        <w:rPr>
          <w:b/>
          <w:color w:val="000000"/>
        </w:rPr>
      </w:pPr>
      <w:r w:rsidRPr="00EB47DE">
        <w:rPr>
          <w:b/>
          <w:bCs/>
          <w:color w:val="000000"/>
        </w:rPr>
        <w:t>Κατανομή αδιάθετου ποσού πυροπροστασίας έτους 2022-2023.</w:t>
      </w:r>
    </w:p>
    <w:p w:rsidR="00EB47DE" w:rsidRPr="00EB47DE" w:rsidRDefault="00EB47DE" w:rsidP="00EB47DE">
      <w:pPr>
        <w:pStyle w:val="a5"/>
        <w:ind w:left="0"/>
        <w:rPr>
          <w:rFonts w:asciiTheme="minorHAnsi" w:eastAsiaTheme="minorEastAsia" w:hAnsiTheme="minorHAnsi" w:cstheme="minorBidi"/>
        </w:rPr>
      </w:pPr>
    </w:p>
    <w:p w:rsidR="007030FE" w:rsidRPr="007030FE" w:rsidRDefault="007030FE" w:rsidP="00EB47DE">
      <w:pPr>
        <w:pStyle w:val="a5"/>
        <w:shd w:val="clear" w:color="auto" w:fill="FFFFFF"/>
        <w:ind w:left="0"/>
        <w:jc w:val="both"/>
        <w:rPr>
          <w:b/>
          <w:color w:val="000000"/>
          <w:sz w:val="22"/>
          <w:szCs w:val="22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lastRenderedPageBreak/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95" w:rsidRDefault="00FB4195" w:rsidP="00C020C5">
      <w:pPr>
        <w:spacing w:after="0" w:line="240" w:lineRule="auto"/>
      </w:pPr>
      <w:r>
        <w:separator/>
      </w:r>
    </w:p>
  </w:endnote>
  <w:endnote w:type="continuationSeparator" w:id="1">
    <w:p w:rsidR="00FB4195" w:rsidRDefault="00FB4195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95" w:rsidRDefault="00FB4195" w:rsidP="00C020C5">
      <w:pPr>
        <w:spacing w:after="0" w:line="240" w:lineRule="auto"/>
      </w:pPr>
      <w:r>
        <w:separator/>
      </w:r>
    </w:p>
  </w:footnote>
  <w:footnote w:type="continuationSeparator" w:id="1">
    <w:p w:rsidR="00FB4195" w:rsidRDefault="00FB4195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B0C5B"/>
    <w:multiLevelType w:val="hybridMultilevel"/>
    <w:tmpl w:val="52C0200A"/>
    <w:lvl w:ilvl="0" w:tplc="F9887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7"/>
  </w:num>
  <w:num w:numId="7">
    <w:abstractNumId w:val="22"/>
  </w:num>
  <w:num w:numId="8">
    <w:abstractNumId w:val="41"/>
  </w:num>
  <w:num w:numId="9">
    <w:abstractNumId w:val="19"/>
  </w:num>
  <w:num w:numId="10">
    <w:abstractNumId w:val="25"/>
  </w:num>
  <w:num w:numId="11">
    <w:abstractNumId w:val="29"/>
  </w:num>
  <w:num w:numId="12">
    <w:abstractNumId w:val="20"/>
  </w:num>
  <w:num w:numId="13">
    <w:abstractNumId w:val="33"/>
  </w:num>
  <w:num w:numId="14">
    <w:abstractNumId w:val="21"/>
  </w:num>
  <w:num w:numId="15">
    <w:abstractNumId w:val="30"/>
  </w:num>
  <w:num w:numId="16">
    <w:abstractNumId w:val="40"/>
  </w:num>
  <w:num w:numId="17">
    <w:abstractNumId w:val="32"/>
  </w:num>
  <w:num w:numId="18">
    <w:abstractNumId w:val="2"/>
  </w:num>
  <w:num w:numId="19">
    <w:abstractNumId w:val="35"/>
  </w:num>
  <w:num w:numId="20">
    <w:abstractNumId w:val="15"/>
  </w:num>
  <w:num w:numId="21">
    <w:abstractNumId w:val="1"/>
  </w:num>
  <w:num w:numId="22">
    <w:abstractNumId w:val="12"/>
  </w:num>
  <w:num w:numId="23">
    <w:abstractNumId w:val="39"/>
  </w:num>
  <w:num w:numId="24">
    <w:abstractNumId w:val="11"/>
  </w:num>
  <w:num w:numId="25">
    <w:abstractNumId w:val="9"/>
  </w:num>
  <w:num w:numId="26">
    <w:abstractNumId w:val="24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28"/>
  </w:num>
  <w:num w:numId="32">
    <w:abstractNumId w:val="23"/>
  </w:num>
  <w:num w:numId="33">
    <w:abstractNumId w:val="31"/>
  </w:num>
  <w:num w:numId="34">
    <w:abstractNumId w:val="16"/>
  </w:num>
  <w:num w:numId="35">
    <w:abstractNumId w:val="10"/>
  </w:num>
  <w:num w:numId="36">
    <w:abstractNumId w:val="26"/>
  </w:num>
  <w:num w:numId="37">
    <w:abstractNumId w:val="37"/>
  </w:num>
  <w:num w:numId="38">
    <w:abstractNumId w:val="17"/>
  </w:num>
  <w:num w:numId="39">
    <w:abstractNumId w:val="38"/>
  </w:num>
  <w:num w:numId="40">
    <w:abstractNumId w:val="34"/>
  </w:num>
  <w:num w:numId="41">
    <w:abstractNumId w:val="14"/>
  </w:num>
  <w:num w:numId="42">
    <w:abstractNumId w:val="13"/>
  </w:num>
  <w:num w:numId="43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2AC2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0F7CCE"/>
    <w:rsid w:val="00100863"/>
    <w:rsid w:val="00100EDB"/>
    <w:rsid w:val="001032AC"/>
    <w:rsid w:val="001034BF"/>
    <w:rsid w:val="001049FE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3E6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B10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6738D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1FC"/>
    <w:rsid w:val="00381867"/>
    <w:rsid w:val="003824BA"/>
    <w:rsid w:val="00383C5E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0C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25D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1CC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087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1FA3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4F0"/>
    <w:rsid w:val="00AD0A9D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5A0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2FB"/>
    <w:rsid w:val="00DD6854"/>
    <w:rsid w:val="00DD788E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7DE"/>
    <w:rsid w:val="00EB481F"/>
    <w:rsid w:val="00EC0774"/>
    <w:rsid w:val="00EC0E0F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C36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195"/>
    <w:rsid w:val="00FB491E"/>
    <w:rsid w:val="00FB5BA4"/>
    <w:rsid w:val="00FB69F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A1E2-9F43-4491-B022-5190353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6</cp:revision>
  <cp:lastPrinted>2023-09-15T08:51:00Z</cp:lastPrinted>
  <dcterms:created xsi:type="dcterms:W3CDTF">2023-09-15T07:28:00Z</dcterms:created>
  <dcterms:modified xsi:type="dcterms:W3CDTF">2023-09-15T08:51:00Z</dcterms:modified>
</cp:coreProperties>
</file>